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4DA" w:rsidRPr="002934DA" w:rsidRDefault="000607B3" w:rsidP="002934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0</wp:posOffset>
            </wp:positionV>
            <wp:extent cx="2495550" cy="81915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4DA" w:rsidRPr="002934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Disciplinární řád 5+1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DISCIPLINÁRNÍ ŘÁD</w:t>
      </w:r>
    </w:p>
    <w:p w:rsidR="002934DA" w:rsidRPr="002934DA" w:rsidRDefault="003332B6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32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Fotbalo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vé asociace malé kopané Příbram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Základní ustanovení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Působnost disciplinárního řádu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Podle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Disciplinárního řádu </w:t>
      </w:r>
      <w:r w:rsidR="00707FE2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Fotbalov</w:t>
      </w:r>
      <w:r w:rsid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é</w:t>
      </w:r>
      <w:r w:rsidR="00707FE2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asociace malé kopané Příbram</w:t>
      </w:r>
      <w:r w:rsid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projednávají všechna disciplinární provinění účastníků soutěží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malého fotbalu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organizovaných </w:t>
      </w:r>
      <w:r w:rsidR="00707FE2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Fotbalov</w:t>
      </w:r>
      <w:r w:rsid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ou asociací</w:t>
      </w:r>
      <w:r w:rsidR="00707FE2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malé kopané Příbram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Tresty uložené disciplinárními orgány podle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Disciplinárního řádu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mají platnost pro soutěže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malého fotbalu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5 + 1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Součástí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Příkladový sazebník trestů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Zkratky a pojmy</w:t>
      </w:r>
    </w:p>
    <w:p w:rsidR="002934DA" w:rsidRPr="002934DA" w:rsidRDefault="002934DA" w:rsidP="0029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DŘ – Disciplinární řád </w:t>
      </w:r>
    </w:p>
    <w:p w:rsidR="002934DA" w:rsidRPr="002934DA" w:rsidRDefault="002934DA" w:rsidP="0029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MF – Malý fotbal 5 + 1 </w:t>
      </w:r>
    </w:p>
    <w:p w:rsidR="002934DA" w:rsidRPr="002934DA" w:rsidRDefault="002934DA" w:rsidP="0029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SŘ – Soutěžní řád malého fotbalu </w:t>
      </w:r>
    </w:p>
    <w:p w:rsidR="002934DA" w:rsidRPr="00B70F5A" w:rsidRDefault="002934DA" w:rsidP="00B70F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DK</w:t>
      </w:r>
      <w:proofErr w:type="gramEnd"/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</w:t>
      </w:r>
      <w:proofErr w:type="gramStart"/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disciplinární</w:t>
      </w:r>
      <w:proofErr w:type="gramEnd"/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komise </w:t>
      </w:r>
    </w:p>
    <w:p w:rsidR="002934DA" w:rsidRPr="002934DA" w:rsidRDefault="002934DA" w:rsidP="0029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PST – Příkladový sazebník trestů </w:t>
      </w:r>
      <w:r w:rsidR="00AD59C7">
        <w:rPr>
          <w:rFonts w:ascii="Times New Roman" w:eastAsia="Times New Roman" w:hAnsi="Times New Roman" w:cs="Times New Roman"/>
          <w:sz w:val="24"/>
          <w:szCs w:val="24"/>
          <w:lang w:eastAsia="cs-CZ"/>
        </w:rPr>
        <w:t>a pokut</w:t>
      </w:r>
    </w:p>
    <w:p w:rsidR="00707FE2" w:rsidRPr="002934DA" w:rsidRDefault="00707FE2" w:rsidP="002934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FAMK – Fotbalová asociace malé kopané Příbram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Druhy disciplinárních provinění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V disciplinárním řízení v</w:t>
      </w:r>
      <w:r w:rsidR="00707FE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FAMK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se projednávají tato disciplinární provinění jednotlivců i družstev: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Porušení platných řádů,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 Propozic soutěží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nařízení všech dalších orgánů řídících soutěže, apod.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Provinění proti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Pravidlům MF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Provinění související s účastí v soutěžích organizovaných </w:t>
      </w:r>
      <w:r w:rsidR="005E72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4.   Jiná provinění znevažující jméno </w:t>
      </w:r>
      <w:r w:rsidR="0002426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zejména prohřešky vůči veřejnému pořádku, vlastníkům hřišť nebo jejich oprávněné osobě, nebo veřejným činitelům.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   Provinění v přátelských a turnajových utkání, pokud jsou zaštítěna jménem </w:t>
      </w:r>
      <w:r w:rsidR="0002426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Účel disciplinárního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Účelem disciplinárního řízení je náležité objasnění a spravedlivé posouzení disciplinárních provinění jednotlivců i kolektivů. Disciplinární orgány jsou povinny dbát zejména na to, aby uložené tresty vedle represivní stránky měly i preventivní, tj. výchovný charakter.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II.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Disciplinární tresty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5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Druhy disciplinárních trestů</w:t>
      </w:r>
    </w:p>
    <w:p w:rsid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   V disciplinárním řízení lze jednotlivcům ukládat tyto tresty:</w:t>
      </w:r>
    </w:p>
    <w:p w:rsidR="00E326CC" w:rsidRPr="002934DA" w:rsidRDefault="00E326CC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a) podmínečné zastavení závodní činnosti</w:t>
      </w:r>
    </w:p>
    <w:p w:rsidR="002934DA" w:rsidRPr="002934DA" w:rsidRDefault="003A4708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) zastavení závodní činnosti</w:t>
      </w:r>
    </w:p>
    <w:p w:rsidR="002934DA" w:rsidRPr="002934DA" w:rsidRDefault="003A4708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</w:t>
      </w:r>
      <w:r w:rsidR="00606FF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zákaz výkonu funkce</w:t>
      </w:r>
    </w:p>
    <w:p w:rsidR="002934DA" w:rsidRPr="002934DA" w:rsidRDefault="003A4708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doživotní vyloučení ze všech soutěží, řízených </w:t>
      </w:r>
      <w:r w:rsidR="00BE1A2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V disciplinárním řízení lze družstvům ukládat tyto tresty: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a) peněžitá pokuta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b) odečtení bodů v probíhající soutěži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c) vyloučení družstva z probíhající soutěže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 d) vyloučení ze všech soutěží organizovaných </w:t>
      </w:r>
      <w:r w:rsidR="0005605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Pokud je to dále stanoveno, lze disciplinární trest podmínečně odložit. Zkušební doba při podmíněném odložení činí 3 týdny až 1 rok. Podmíněný odklad trestu však nelze použít v případech, kdy je to v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Příkladovém sazebníku trestů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výslovně uvedeno.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6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Peněžitá pokuta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1.   Družstvům v soutěžích organizovaných </w:t>
      </w:r>
      <w:r w:rsidR="007916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7916B8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lze uložit pokutu v souladu s platným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Sazebníkem </w:t>
      </w:r>
      <w:r w:rsidR="00373B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trestů a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pokut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V případě provinění rozhodčích je trest peněžité pokuty uložen družstvu, jehož jménem vykonávali svoji činnost.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Není-li stanoveno jinak, uložená pokuta se přičítá družstvu na konto, které je vypořádáno nejdéle při nejbližší </w:t>
      </w:r>
      <w:r w:rsidR="00770E7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platbě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družstva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 Nebude-li při této příležitosti pokuta uhrazena, přijme disciplinární orgán další potřebná opatření, není-li stanoveno jinak.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4.   Uloženou pokutu musí potrestaný uhradit ve stanovené lhůtě i v případě podaného odvolání. O jejím případném vrácení rozhodne odvolací orgán.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7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Zastavení závodní činnosti</w:t>
      </w:r>
    </w:p>
    <w:p w:rsidR="00B641C9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   Trest zastavení závodní činnosti se ukládá jednotlivci na určité časové období nebo na určitý počet soutěžních utkání. Tre</w:t>
      </w:r>
      <w:r w:rsidR="00053B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 na počet soutěžních utkání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smí převyšovat osm utkání, trest na časové obdo</w:t>
      </w:r>
      <w:r w:rsidR="00053B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bí lze uložit nejvýše na dobu dle </w:t>
      </w:r>
      <w:r w:rsidR="00053B36" w:rsidRPr="00053B3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Sazebníků trestů a pokut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    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Za žádné provinění nelze uložit jednotlivci podmíněný trest zastavení závodní činnosti. Výkon trestu zastavení závodní činnosti jednotlivců, může být podmínečně odložen. K podmíněnému odložení trestu je možno přistoupit pouze v případě změny původního nepodmíněného trestu a to nejdříve po uplynutí alespoň poloviny původního trestu. Jestliže se potrestaný v této době znovu proviní, připočte se k novému trestu i původní podmíněný trest.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8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Zákaz výkonu funkce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Trest zákazu výkonu funkce lze uložit kapitánům, vedoucím družstev a jejich zástupcům na dobu od 2 týdnů do 3 měsíců. Ve výroku o trestu disciplinární orgán stanoví, kterých konkrétních funkcí či činností se trest týká.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9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Odečtení bodů v probíhající soutěži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Trest odečtení bodů v probíhající soutěži lze uložit družstvům neplnícím povinnosti souvisejícími s </w:t>
      </w:r>
      <w:r w:rsidR="00C621FD">
        <w:rPr>
          <w:rFonts w:ascii="Times New Roman" w:eastAsia="Times New Roman" w:hAnsi="Times New Roman" w:cs="Times New Roman"/>
          <w:sz w:val="24"/>
          <w:szCs w:val="24"/>
          <w:lang w:eastAsia="cs-CZ"/>
        </w:rPr>
        <w:t>pravidly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dle </w:t>
      </w:r>
      <w:r w:rsidR="00C621F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dokumentů 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družstvům, hrubě narušujícím regulérnost soutěží. Výše trestu se řídí podle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PST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Trest odečtení bodů v probíhající soutěži nelze podmínečně odložit.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10</w:t>
      </w:r>
    </w:p>
    <w:p w:rsidR="00F33728" w:rsidRDefault="00F33728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Vyloučení družstva z probíhající soutěže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1.   Trest vyloučení družstva z probíhající soutěže lze uložit družstvům opakovaně nepl</w:t>
      </w:r>
      <w:r w:rsidR="005C166E">
        <w:rPr>
          <w:rFonts w:ascii="Times New Roman" w:eastAsia="Times New Roman" w:hAnsi="Times New Roman" w:cs="Times New Roman"/>
          <w:sz w:val="24"/>
          <w:szCs w:val="24"/>
          <w:lang w:eastAsia="cs-CZ"/>
        </w:rPr>
        <w:t>nícím povinnosti souvisejícími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52AD2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</w:t>
      </w:r>
      <w:r w:rsidR="00B52AD2">
        <w:rPr>
          <w:rFonts w:ascii="Times New Roman" w:eastAsia="Times New Roman" w:hAnsi="Times New Roman" w:cs="Times New Roman"/>
          <w:sz w:val="24"/>
          <w:szCs w:val="24"/>
          <w:lang w:eastAsia="cs-CZ"/>
        </w:rPr>
        <w:t>pravidly</w:t>
      </w:r>
      <w:r w:rsidR="00B52AD2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dle </w:t>
      </w:r>
      <w:r w:rsidR="00B52A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dokumentů 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družstvům opakovaně hrubě narušujícím regulérnost soutěží. Výše trestu se řídí podle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PST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Trest vyloučení družstva z probíhající soutěže nelze podmínečně odložit.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11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Vyloučení ze soutěží organizovaných </w:t>
      </w:r>
      <w:r w:rsidR="00DB1161" w:rsidRPr="00DB116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FAMK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Trest vyloučení ze soutěží organizovaných </w:t>
      </w:r>
      <w:r w:rsidR="00DB116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DB1161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lze ukládat jednotlivci i družstvu pouze ve výjimečných případech za opakovaná či zvlášť závažná provinění.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Trest vyloučení ze soutěží organizovaných </w:t>
      </w:r>
      <w:r w:rsidR="00DB1161" w:rsidRPr="00DB116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FAMK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lze podmínečně odložit. Pro podmíněný odklad trestu platí obdobně ustanovení čl. 7, odst. 2.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III.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Disciplinární orgán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12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Disciplinární orgán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Jediným disciplinárním orgánem v soutěžích organizovaných </w:t>
      </w:r>
      <w:r w:rsidR="007B01B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7B01BB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disciplinární komise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soutěže organizované </w:t>
      </w:r>
      <w:r w:rsidR="007B01B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7B01BB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ustanovuje </w:t>
      </w:r>
      <w:r w:rsidR="007B01BB" w:rsidRPr="007B01B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</w:t>
      </w:r>
      <w:r w:rsidRPr="007B01B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ýbor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B01B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13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Působnost DK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DK projednává všechna disciplinární provinění v soutěžích organizovaných </w:t>
      </w:r>
      <w:r w:rsidR="00FC07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Jiné orgány (např.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Komise malého fotbalu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atd.) nemohou disciplinární tresty ukládat ani měnit. Jedinou výjimkou je rozhodnutí </w:t>
      </w:r>
      <w:r w:rsidR="00E326C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Výbor </w:t>
      </w:r>
      <w:r w:rsidR="00FC07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E326C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jako odvolací orgán</w:t>
      </w:r>
      <w:r w:rsidR="00FC07E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v rámci odvolacího řízení.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14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Pravomoc DK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pravomoci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CB70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náleží provinění jednotlivců,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družstev</w:t>
      </w:r>
      <w:r w:rsidR="00CB70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rozhodčích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působících v soutěžích organizovaných </w:t>
      </w:r>
      <w:r w:rsidR="006C5D4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IV.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Postup v disciplinárním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15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Zahájení disciplinárního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1.  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zahájí disciplinární řízení, jestliže má za to, že jsou k tomu oprávněné důvody. Podnětem k zahájení disciplinárního řízení je zpravidla: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 a) </w:t>
      </w:r>
      <w:r w:rsidRPr="00595B2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Zápis o utkání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 b) </w:t>
      </w:r>
      <w:r w:rsidR="003A4708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písemné oznámení vedoucího družstva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 c) </w:t>
      </w:r>
      <w:r w:rsidR="003A4708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vlastní zjištění </w:t>
      </w:r>
      <w:r w:rsidR="003A4708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O podnětech k zahájení disciplinárního řízení rozhoduje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bez zbytečných odkladů.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Disciplinární řízení nelze zahájit, jestliže od provinění uplynula doba delší než </w:t>
      </w:r>
      <w:r w:rsidR="00643EC3">
        <w:rPr>
          <w:rFonts w:ascii="Times New Roman" w:eastAsia="Times New Roman" w:hAnsi="Times New Roman" w:cs="Times New Roman"/>
          <w:sz w:val="24"/>
          <w:szCs w:val="24"/>
          <w:lang w:eastAsia="cs-CZ"/>
        </w:rPr>
        <w:t>3 měsíce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16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Průběh disciplinárního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postupuje v disciplinárním řízení co nejrychleji s ohledem na náležité objasnění případu.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K řádnému objasnění okolností provinění 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oprávněna přizvat k jednání osoby, které mohou sdělit důležité informace, vyžádat si písemné dokumenty, zprávy, či jiné důkazní materiály. Za účast předvolané osoby odpovídá její družstvo. V případě, že se předvolané osoby nedostaví bez řádné omluvy na zasedání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bude potrestáno jejich družstvo podle </w:t>
      </w:r>
      <w:r w:rsidR="009B29E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PST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17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Účast provinilce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   Provinilec a vedoucí družstva, jehož je provinilý členem, mají právo se</w:t>
      </w:r>
      <w:r w:rsidR="00581D9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jednání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81D9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vyjádřit a to emailem na </w:t>
      </w:r>
      <w:hyperlink r:id="rId9" w:history="1">
        <w:r w:rsidR="00581D97" w:rsidRPr="00B073BD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famk@famk.cz</w:t>
        </w:r>
      </w:hyperlink>
      <w:r w:rsidR="00581D9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18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Zastavení závodní činnosti v průběhu disciplinárního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řízení</w:t>
      </w:r>
    </w:p>
    <w:p w:rsidR="00C73FE8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   Byl-li hráč v utkání vyloučen, má zastavenou závodní činnost</w:t>
      </w:r>
      <w:r w:rsidR="00C73F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1 </w:t>
      </w:r>
      <w:r w:rsidR="00EC18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následující </w:t>
      </w:r>
      <w:r w:rsidR="00C73F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utkání.  </w:t>
      </w:r>
      <w:r w:rsidR="00C73FE8" w:rsidRPr="00C73FE8"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Pr="00C73F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rozhodnutí </w:t>
      </w:r>
      <w:r w:rsidRPr="00C73FE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DK</w:t>
      </w:r>
      <w:r w:rsidR="00C73FE8" w:rsidRPr="00C73FE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může hrát a zbytek trestu si odpyká okamžitě v nejbližších zápasech po rozhodnutí 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Tuto skutečnost bere klub na vědomí prostřednictvím kapitána, který podepisuje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724591" w:rsidRPr="0072459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</w:t>
      </w:r>
    </w:p>
    <w:p w:rsid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Pokud hráč nastoupí v zastavené činnosti (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viz </w:t>
      </w:r>
      <w:proofErr w:type="gramStart"/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čl.18</w:t>
      </w:r>
      <w:proofErr w:type="gramEnd"/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odst. 1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) bude potrestáno družstvo i hráč dle PST.</w:t>
      </w:r>
    </w:p>
    <w:p w:rsidR="00E326CC" w:rsidRPr="002934DA" w:rsidRDefault="00E326CC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Výši trestu oznamuje DK svým rozhodnutím zveřejněným na oficiálním webu </w:t>
      </w:r>
      <w:hyperlink r:id="rId10" w:history="1">
        <w:r w:rsidRPr="00CD7C00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www.famk.cz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Zveřejněním na </w:t>
      </w:r>
      <w:r w:rsidR="00816310">
        <w:rPr>
          <w:rFonts w:ascii="Times New Roman" w:eastAsia="Times New Roman" w:hAnsi="Times New Roman" w:cs="Times New Roman"/>
          <w:sz w:val="24"/>
          <w:szCs w:val="24"/>
          <w:lang w:eastAsia="cs-CZ"/>
        </w:rPr>
        <w:t>webu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má rozhodnutí za doručené osobám či týmům, o nichž bylo rozhodováno. </w:t>
      </w:r>
    </w:p>
    <w:p w:rsidR="008D371E" w:rsidRDefault="008D371E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19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Zastavení závodní činnosti po opakovaném napomínání žlutou kartou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Byl-li hráč v jedné ligové skupině v sezóně napomenut </w:t>
      </w:r>
      <w:r w:rsidR="00640DAF">
        <w:rPr>
          <w:rFonts w:ascii="Times New Roman" w:eastAsia="Times New Roman" w:hAnsi="Times New Roman" w:cs="Times New Roman"/>
          <w:sz w:val="24"/>
          <w:szCs w:val="24"/>
          <w:lang w:eastAsia="cs-CZ"/>
        </w:rPr>
        <w:t>třetí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640DAF">
        <w:rPr>
          <w:rFonts w:ascii="Times New Roman" w:eastAsia="Times New Roman" w:hAnsi="Times New Roman" w:cs="Times New Roman"/>
          <w:sz w:val="24"/>
          <w:szCs w:val="24"/>
          <w:lang w:eastAsia="cs-CZ"/>
        </w:rPr>
        <w:t>šestou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640DAF">
        <w:rPr>
          <w:rFonts w:ascii="Times New Roman" w:eastAsia="Times New Roman" w:hAnsi="Times New Roman" w:cs="Times New Roman"/>
          <w:sz w:val="24"/>
          <w:szCs w:val="24"/>
          <w:lang w:eastAsia="cs-CZ"/>
        </w:rPr>
        <w:t>devátou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) žlutou kartou, má v této ligové skupině okamžitě zastavenou závodní  činnost.  Tuto skutečnost bere družstvo na vědomí prostřednictvím kapitána, který podepisuje Zápis o utkání.  Délka zastavení závodní činnosti je stanovena v PST.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Pokud hráč obdrží v utkání dvě žluté karty (a po té je vyloučen), nezapočítává se mu do celkové bilance žlutých karet žádná z nich. Pokud hráč obdrží  v utkání žlutou kartu a poté je vyloučen (rovnou červená karta bez udělení druhé žluté karty), započítává se mu do celkové bilance žlutých karet jedna žlutá karta.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20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Závěr disciplinárního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Po dostatečném objasnění všech okolností provinění rozhodne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uložení trestu podle tohoto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případě, že k provinění došlo, nebo disciplinární řízení zastaví v případě, že k provinění nedošlo. S ohledem na charakter provinění a osobu provinilce může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též od potrestání upustit.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Rozhodnutí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potrestání musí obsahovat: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a)   přesný druh trestu a jednoznačný časový údaj o jeho trvání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důvod uložení trestu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c) poučení o možnosti 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21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Účinnost disciplinárních trestů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Účinnost disciplinárních trestů začíná následujícím dnem po rozhodnutí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uložení trestu.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Byla-li provinilci zastavena závodní činnost před zahájením disciplinárního řízení (viz čl. 18, odst. 1), začíná účinnost trestu dnem </w:t>
      </w:r>
      <w:r w:rsidR="003A4708">
        <w:rPr>
          <w:rFonts w:ascii="Times New Roman" w:eastAsia="Times New Roman" w:hAnsi="Times New Roman" w:cs="Times New Roman"/>
          <w:sz w:val="24"/>
          <w:szCs w:val="24"/>
          <w:lang w:eastAsia="cs-CZ"/>
        </w:rPr>
        <w:t>rozhodnutí 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3A4708" w:rsidRDefault="003A4708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A4708" w:rsidRDefault="003A4708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8D371E" w:rsidRDefault="008D371E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8D371E" w:rsidRDefault="008D371E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22</w:t>
      </w:r>
    </w:p>
    <w:p w:rsidR="00316E63" w:rsidRDefault="00316E63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Dokumentace disciplinárního řízení</w:t>
      </w:r>
    </w:p>
    <w:p w:rsidR="002934DA" w:rsidRPr="00E27A61" w:rsidRDefault="00E27A61" w:rsidP="00E2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  O </w:t>
      </w:r>
      <w:r w:rsidR="002934DA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svém rozhodnutí informuje </w:t>
      </w:r>
      <w:r w:rsidR="002934DA" w:rsidRPr="00E27A6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2934DA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družst</w:t>
      </w:r>
      <w:r w:rsidR="008D1AE1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>vo, jehož je provinilec členem</w:t>
      </w:r>
      <w:r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zveřejněním </w:t>
      </w:r>
      <w:r w:rsidR="002934DA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zápisu ze zasedání </w:t>
      </w:r>
      <w:r w:rsidR="002934DA" w:rsidRPr="00E27A6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D468F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934DA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</w:t>
      </w:r>
      <w:r w:rsidR="008C7B67" w:rsidRPr="00E27A6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webu FAMK</w:t>
      </w:r>
      <w:r w:rsidR="002934DA" w:rsidRPr="00E27A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Zásady pro ukládání disciplinárních trestů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23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Ukládání trestů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při projednávání trestů přihlédnout k polehčujícím či přitěžujícím okolnostem provinění.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Projednává-li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současně více disciplinárních provinění, vysloví trest za provinění nejzávažnější a k ostatním přihlédne jako k přitěžující okolnosti</w:t>
      </w:r>
      <w:r w:rsidR="00E326CC">
        <w:rPr>
          <w:rFonts w:ascii="Times New Roman" w:eastAsia="Times New Roman" w:hAnsi="Times New Roman" w:cs="Times New Roman"/>
          <w:sz w:val="24"/>
          <w:szCs w:val="24"/>
          <w:lang w:eastAsia="cs-CZ"/>
        </w:rPr>
        <w:t>. V tomto případě lze trest uvedení v PS</w:t>
      </w:r>
      <w:r w:rsidR="003A4708">
        <w:rPr>
          <w:rFonts w:ascii="Times New Roman" w:eastAsia="Times New Roman" w:hAnsi="Times New Roman" w:cs="Times New Roman"/>
          <w:sz w:val="24"/>
          <w:szCs w:val="24"/>
          <w:lang w:eastAsia="cs-CZ"/>
        </w:rPr>
        <w:t>T</w:t>
      </w:r>
      <w:r w:rsidR="00E326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zvýšit až o polovinu horní sazby trestu za nejzávažnější provinění.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 Za jedno provinění je možno uložit i více trestů, pokud to jejich povaha nevylučuje.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   Byl-li provinilci uložen za disciplinární provinění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trest, nelze za tentýž skutek vést další disciplinární řízení.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24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Odvolací orgány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Proti rozhodnutí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provinilec pod</w:t>
      </w:r>
      <w:r w:rsidR="00327424">
        <w:rPr>
          <w:rFonts w:ascii="Times New Roman" w:eastAsia="Times New Roman" w:hAnsi="Times New Roman" w:cs="Times New Roman"/>
          <w:sz w:val="24"/>
          <w:szCs w:val="24"/>
          <w:lang w:eastAsia="cs-CZ"/>
        </w:rPr>
        <w:t>at odvolání. Odvolat se může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ten, kdo byl potrestán</w:t>
      </w:r>
      <w:r w:rsidR="003274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vedoucí či kapitán mužstva za potrestaného hráče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 V případě potrestání družstva se může odvolat pouze příslušný vedoucí mužstva, popř. jeho zástupce.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O odvolání rozhoduje s konečnou platností </w:t>
      </w:r>
      <w:r w:rsidR="00BC58D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Výbor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25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Podání 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Odvolání podává potrestaný hráč</w:t>
      </w:r>
      <w:r w:rsidR="0026653B">
        <w:rPr>
          <w:rFonts w:ascii="Times New Roman" w:eastAsia="Times New Roman" w:hAnsi="Times New Roman" w:cs="Times New Roman"/>
          <w:sz w:val="24"/>
          <w:szCs w:val="24"/>
          <w:lang w:eastAsia="cs-CZ"/>
        </w:rPr>
        <w:t>, kapitán nebo vedoucí družstva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6653B">
        <w:rPr>
          <w:rFonts w:ascii="Times New Roman" w:eastAsia="Times New Roman" w:hAnsi="Times New Roman" w:cs="Times New Roman"/>
          <w:sz w:val="24"/>
          <w:szCs w:val="24"/>
          <w:lang w:eastAsia="cs-CZ"/>
        </w:rPr>
        <w:t>elektronicky na email famk@famk.cz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14 dnů ode dne zveřejnění zápisu z jednání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2.   Podané odvolání musí splňovat tyto obsahové náležitosti: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a)  označení orgánu, kterému se podávají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b)  jméno potrestaného nebo název družstva, které podává 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c)  označení rozhodnutí či předmětné skutečnosti, proti kterému se odvolání podává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d)  označení důvodu 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e)  krátký popis případu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f)  uvedení, jaký výsledek odvolacího řízení je požadován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g)  jméno, příjmení a podpis potrestaného hráče, nebo vedoucího potrestaného družstva či jeho zástupců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3.   Odvolání má odkladný účinek</w:t>
      </w:r>
      <w:r w:rsidR="00BC58D1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1750A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C58D1">
        <w:rPr>
          <w:rFonts w:ascii="Times New Roman" w:eastAsia="Times New Roman" w:hAnsi="Times New Roman" w:cs="Times New Roman"/>
          <w:sz w:val="24"/>
          <w:szCs w:val="24"/>
          <w:lang w:eastAsia="cs-CZ"/>
        </w:rPr>
        <w:t>pokud je podáno ve lhůtě 3 dnů od zveřejnění rozhodnutí DK na úřední desce. V opačném případě odvolání nemá odkladný účinek a je vykonatelné až do rozhodnutí od odvolání. Mezní lhůta pro podání odvolání je 7 dní od vydání rozhodnutí DK.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26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Projednání odvolání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z vlastního podnětu o odvolání sama rozhodnout a v plném rozsahu mu vyhovět, avšak pouze v případě, kdy z podaného odvolání, případných vyjádření dotčených účastníků a dalších materiálů dospěje k závěru, že trest byl uložen nesprávně nebo rozhodnutí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bylo vydáno neodůvodněně. V opačném případě postoupí bez zbytečného odkladu věc k projednání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odvolacímu orgánu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    Odvolací orgán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zahájí projednání odvolání s největším urychlením, nejdéle do </w:t>
      </w:r>
      <w:r w:rsidR="00BC58D1">
        <w:rPr>
          <w:rFonts w:ascii="Times New Roman" w:eastAsia="Times New Roman" w:hAnsi="Times New Roman" w:cs="Times New Roman"/>
          <w:sz w:val="24"/>
          <w:szCs w:val="24"/>
          <w:lang w:eastAsia="cs-CZ"/>
        </w:rPr>
        <w:t>7 dnů.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přezkoumá postup a rozhodnutí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 Vychází přitom z materiálů disciplinárního řízení, které v případě potřeby doplní vlastním šetřením.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27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Rozhodování v odvolacím řízení</w:t>
      </w:r>
    </w:p>
    <w:p w:rsidR="00F60AD5" w:rsidRPr="00AA73DC" w:rsidRDefault="002934DA" w:rsidP="00AA73DC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73D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Pr="00AA73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odvolání zamítne, je-li podáno opožděně nebo osobou, která není k jeho podání oprávněna. </w:t>
      </w:r>
    </w:p>
    <w:p w:rsidR="00BC58D1" w:rsidRPr="00BC58D1" w:rsidRDefault="00BC58D1" w:rsidP="00AA73DC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Odvolací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orgán vyzve k doplnění odvolání ve lhůtě 3 dnů v případě, že odvolání neobsahuje znaky odvolání a chybí mu podstatné náležitosti k rozhodnutí o odvolání. </w:t>
      </w:r>
    </w:p>
    <w:p w:rsidR="00BC58D1" w:rsidRPr="00BC58D1" w:rsidRDefault="00BC58D1" w:rsidP="00AA73DC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3. Odvolací orgán odmítne odvolání, pokud je podáno po lhůtě uvedené v 25/3.</w:t>
      </w:r>
    </w:p>
    <w:p w:rsidR="002934DA" w:rsidRPr="002934DA" w:rsidRDefault="0027516F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4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 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potvrdí rozhodnutí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dojde-li k závěru, že její rozhodnutí je odůvodněné a správné</w:t>
      </w:r>
    </w:p>
    <w:p w:rsidR="002934DA" w:rsidRPr="002934DA" w:rsidRDefault="0027516F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5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 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zruší rozhodnutí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dojde-li k závěru, že nešlo o disciplinární provinění.</w:t>
      </w:r>
    </w:p>
    <w:p w:rsidR="002934DA" w:rsidRPr="002934DA" w:rsidRDefault="0027516F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 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změní rozhodnutí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dojde-li k závěru, že měl být uložen jiný trest.</w:t>
      </w:r>
    </w:p>
    <w:p w:rsidR="002934DA" w:rsidRPr="002934DA" w:rsidRDefault="0027516F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rovněž zrušit rozhodnutí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DK 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a věc jí vrátit k novému projednání a rozhodnutí v případě, dospěje-li k závěru, že předložený materiál je neúplný.</w:t>
      </w:r>
    </w:p>
    <w:p w:rsidR="002934DA" w:rsidRPr="002934DA" w:rsidRDefault="0027516F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bookmarkStart w:id="0" w:name="_GoBack"/>
      <w:bookmarkEnd w:id="0"/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  Rozhodnutí </w:t>
      </w:r>
      <w:r w:rsidR="002934DA"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Odvolacího orgánu</w:t>
      </w:r>
      <w:r w:rsidR="002934DA"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konečné a nelze se proti němu odvolat.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28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Dokumentace odvolacího řízení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zápisu z jednání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Odvolacího orgánu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 oznámení a doručování jeho rozhodnutí platí obdobně ustanovení čl. 22.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VII.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Zvláštní ustanovení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29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Záznamy trestů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Tresty jednotlivců i družstev, uložené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se zaznamenávají do evidence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Kapitán družstva stvrzuje svým podpisem v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, že nastoupivší hráči nemají disciplinárně zastavenou činnost.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30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Změny trestu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   Po vykonání nejméně poloviny trestu zastavení závodní činnosti nebo zákazu výkonu funkce lze na základě písemné žádosti potrestaného zbytek trestu prominout, případně podmíněně odložit.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2.   O změně trestu rozhoduje orgán, který o něm rozhodl s konečnou platností (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Odvolací orgán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VIII.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Závěrečná ustanovení</w:t>
      </w:r>
    </w:p>
    <w:p w:rsidR="002934DA" w:rsidRPr="002934DA" w:rsidRDefault="002934DA" w:rsidP="0029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31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Tento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Disciplinární řád </w:t>
      </w:r>
      <w:r w:rsidR="003332B6" w:rsidRPr="003332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Fotbalové asociace malé kopané Příbram </w:t>
      </w:r>
      <w:r w:rsidR="003332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vstupuje v platnost dne </w:t>
      </w:r>
      <w:proofErr w:type="gramStart"/>
      <w:r w:rsidR="003332B6">
        <w:rPr>
          <w:rFonts w:ascii="Times New Roman" w:eastAsia="Times New Roman" w:hAnsi="Times New Roman" w:cs="Times New Roman"/>
          <w:sz w:val="24"/>
          <w:szCs w:val="24"/>
          <w:lang w:eastAsia="cs-CZ"/>
        </w:rPr>
        <w:t>1.1.2017</w:t>
      </w:r>
      <w:proofErr w:type="gramEnd"/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Jeho nedílnou </w:t>
      </w:r>
      <w:r w:rsidR="00BC58D1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přílohou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Příkladový sazebník trestů</w:t>
      </w:r>
      <w:r w:rsidR="00023A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023AB0" w:rsidRPr="00023AB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  <w:r w:rsidR="00023AB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pokut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2.   Závazný výklad tohoto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oprávněn provádět pouze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Výbor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F01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934DA" w:rsidRPr="002934DA" w:rsidRDefault="002934DA" w:rsidP="0029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Přijetím tohoto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ruší platnost</w:t>
      </w:r>
      <w:r w:rsidR="00BE2B1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původního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934D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="00BE2B1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r w:rsidRPr="002934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96771" w:rsidRDefault="00796771"/>
    <w:sectPr w:rsidR="0079677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123" w:rsidRDefault="001E0123" w:rsidP="00FF4BCD">
      <w:pPr>
        <w:spacing w:after="0" w:line="240" w:lineRule="auto"/>
      </w:pPr>
      <w:r>
        <w:separator/>
      </w:r>
    </w:p>
  </w:endnote>
  <w:endnote w:type="continuationSeparator" w:id="0">
    <w:p w:rsidR="001E0123" w:rsidRDefault="001E0123" w:rsidP="00FF4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4521531"/>
      <w:docPartObj>
        <w:docPartGallery w:val="Page Numbers (Bottom of Page)"/>
        <w:docPartUnique/>
      </w:docPartObj>
    </w:sdtPr>
    <w:sdtEndPr/>
    <w:sdtContent>
      <w:p w:rsidR="00FF4BCD" w:rsidRDefault="00FF4BC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CE2">
          <w:rPr>
            <w:noProof/>
          </w:rPr>
          <w:t>10</w:t>
        </w:r>
        <w:r>
          <w:fldChar w:fldCharType="end"/>
        </w:r>
      </w:p>
    </w:sdtContent>
  </w:sdt>
  <w:p w:rsidR="00FF4BCD" w:rsidRDefault="00FF4B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123" w:rsidRDefault="001E0123" w:rsidP="00FF4BCD">
      <w:pPr>
        <w:spacing w:after="0" w:line="240" w:lineRule="auto"/>
      </w:pPr>
      <w:r>
        <w:separator/>
      </w:r>
    </w:p>
  </w:footnote>
  <w:footnote w:type="continuationSeparator" w:id="0">
    <w:p w:rsidR="001E0123" w:rsidRDefault="001E0123" w:rsidP="00FF4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30084"/>
    <w:multiLevelType w:val="hybridMultilevel"/>
    <w:tmpl w:val="F62E06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6190F"/>
    <w:multiLevelType w:val="hybridMultilevel"/>
    <w:tmpl w:val="ABFA1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83B08"/>
    <w:multiLevelType w:val="multilevel"/>
    <w:tmpl w:val="C7CE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4DA"/>
    <w:rsid w:val="00023AB0"/>
    <w:rsid w:val="0002426D"/>
    <w:rsid w:val="00053B36"/>
    <w:rsid w:val="00056054"/>
    <w:rsid w:val="000607B3"/>
    <w:rsid w:val="000B4BFD"/>
    <w:rsid w:val="001750A1"/>
    <w:rsid w:val="001E0123"/>
    <w:rsid w:val="001E0617"/>
    <w:rsid w:val="00252CC5"/>
    <w:rsid w:val="0026653B"/>
    <w:rsid w:val="0027516F"/>
    <w:rsid w:val="002934DA"/>
    <w:rsid w:val="002A4ACB"/>
    <w:rsid w:val="00316E63"/>
    <w:rsid w:val="00327424"/>
    <w:rsid w:val="003332B6"/>
    <w:rsid w:val="00373B3E"/>
    <w:rsid w:val="003A4708"/>
    <w:rsid w:val="003D4C9F"/>
    <w:rsid w:val="004A1CE2"/>
    <w:rsid w:val="004F0173"/>
    <w:rsid w:val="005341D0"/>
    <w:rsid w:val="00581D97"/>
    <w:rsid w:val="00595B2D"/>
    <w:rsid w:val="005C166E"/>
    <w:rsid w:val="005E7282"/>
    <w:rsid w:val="005F6AB8"/>
    <w:rsid w:val="006043AE"/>
    <w:rsid w:val="00606FFA"/>
    <w:rsid w:val="00626E5B"/>
    <w:rsid w:val="00640DAF"/>
    <w:rsid w:val="00643EC3"/>
    <w:rsid w:val="00683C1C"/>
    <w:rsid w:val="006C5D4C"/>
    <w:rsid w:val="00707FE2"/>
    <w:rsid w:val="00724591"/>
    <w:rsid w:val="00761D63"/>
    <w:rsid w:val="00770E7D"/>
    <w:rsid w:val="007916B8"/>
    <w:rsid w:val="00796771"/>
    <w:rsid w:val="007B01BB"/>
    <w:rsid w:val="00816310"/>
    <w:rsid w:val="00826F48"/>
    <w:rsid w:val="008404AD"/>
    <w:rsid w:val="00845186"/>
    <w:rsid w:val="00847046"/>
    <w:rsid w:val="00884327"/>
    <w:rsid w:val="008C7B67"/>
    <w:rsid w:val="008D1AE1"/>
    <w:rsid w:val="008D371E"/>
    <w:rsid w:val="008E3A8D"/>
    <w:rsid w:val="00955C28"/>
    <w:rsid w:val="00970283"/>
    <w:rsid w:val="009B29E4"/>
    <w:rsid w:val="00A147E8"/>
    <w:rsid w:val="00A25A5A"/>
    <w:rsid w:val="00A73A1F"/>
    <w:rsid w:val="00AA73DC"/>
    <w:rsid w:val="00AD59C7"/>
    <w:rsid w:val="00B52AD2"/>
    <w:rsid w:val="00B641C9"/>
    <w:rsid w:val="00B70F5A"/>
    <w:rsid w:val="00BC58D1"/>
    <w:rsid w:val="00BD11C0"/>
    <w:rsid w:val="00BE1A24"/>
    <w:rsid w:val="00BE2B1E"/>
    <w:rsid w:val="00C009D6"/>
    <w:rsid w:val="00C478EC"/>
    <w:rsid w:val="00C621FD"/>
    <w:rsid w:val="00C63D83"/>
    <w:rsid w:val="00C73FE8"/>
    <w:rsid w:val="00CA0A4E"/>
    <w:rsid w:val="00CA6193"/>
    <w:rsid w:val="00CB702C"/>
    <w:rsid w:val="00CE2F81"/>
    <w:rsid w:val="00D468F1"/>
    <w:rsid w:val="00D57148"/>
    <w:rsid w:val="00D7109C"/>
    <w:rsid w:val="00DB1161"/>
    <w:rsid w:val="00E27A61"/>
    <w:rsid w:val="00E326CC"/>
    <w:rsid w:val="00EC18BA"/>
    <w:rsid w:val="00EC4A84"/>
    <w:rsid w:val="00EF4425"/>
    <w:rsid w:val="00F33728"/>
    <w:rsid w:val="00F60AD5"/>
    <w:rsid w:val="00F7453E"/>
    <w:rsid w:val="00FC07EA"/>
    <w:rsid w:val="00FC13B1"/>
    <w:rsid w:val="00FE5CD2"/>
    <w:rsid w:val="00FF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6BDB0-6846-47BE-B3A2-B4DF69F6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934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934D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93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641C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F4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4BCD"/>
  </w:style>
  <w:style w:type="paragraph" w:styleId="Zpat">
    <w:name w:val="footer"/>
    <w:basedOn w:val="Normln"/>
    <w:link w:val="ZpatChar"/>
    <w:uiPriority w:val="99"/>
    <w:unhideWhenUsed/>
    <w:rsid w:val="00FF4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4BCD"/>
  </w:style>
  <w:style w:type="paragraph" w:styleId="Textbubliny">
    <w:name w:val="Balloon Text"/>
    <w:basedOn w:val="Normln"/>
    <w:link w:val="TextbublinyChar"/>
    <w:uiPriority w:val="99"/>
    <w:semiHidden/>
    <w:unhideWhenUsed/>
    <w:rsid w:val="00E32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6C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326CC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326C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326C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326C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326C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326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0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amk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mk@fam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E12D6-500B-42EF-9DD9-890FA7B9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2003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O2</Company>
  <LinksUpToDate>false</LinksUpToDate>
  <CharactersWithSpaces>13800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Trnka Lukáš</dc:creator>
  <cp:lastModifiedBy>Trnka Lukáš</cp:lastModifiedBy>
  <cp:revision>19</cp:revision>
  <dcterms:created xsi:type="dcterms:W3CDTF">2017-02-21T10:00:00Z</dcterms:created>
  <dcterms:modified xsi:type="dcterms:W3CDTF">2018-05-22T07:47:00Z</dcterms:modified>
</cp:coreProperties>
</file>