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93A" w:rsidRPr="0015693A" w:rsidRDefault="00AD5A2B" w:rsidP="0015693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114300</wp:posOffset>
            </wp:positionV>
            <wp:extent cx="2495550" cy="819150"/>
            <wp:effectExtent l="0" t="0" r="0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693A" w:rsidRPr="0015693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Pravidla malého fotbalu 5+1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Pravidla malého fotbalu 5 + 1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1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Hrací plocha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Hrací plocha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malého fotbalu 5 + 1 (dále jen MF) má tvar obdélníku: délka 44 – 54 m, šířka 22 – 30 m.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Brankové území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má tvar obdélníku a je totožné s pokutovým územím. Vyznačí se tak, že jeho šířka je 3 m na každou stranu od brankové tyče a hloubka směrem do hřiště je 6 m </w:t>
      </w:r>
      <w:r w:rsidRPr="0015693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r w:rsidRPr="0015693A"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cs-CZ"/>
        </w:rPr>
        <w:drawing>
          <wp:inline distT="0" distB="0" distL="0" distR="0">
            <wp:extent cx="4762500" cy="3571875"/>
            <wp:effectExtent l="0" t="0" r="0" b="9525"/>
            <wp:docPr id="3" name="Obrázek 3" descr="http://www.psmf.cz/res/data/000015_05_000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smf.cz/res/data/000015_05_00003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693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  <w:t xml:space="preserve">(obr. příloha číslo 1). </w:t>
      </w:r>
    </w:p>
    <w:p w:rsidR="00FE47E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Branka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umístěna na brankové čáře v jejím středu (zároveň uprost</w:t>
      </w:r>
      <w:r w:rsidR="00E739DC">
        <w:rPr>
          <w:rFonts w:ascii="Times New Roman" w:eastAsia="Times New Roman" w:hAnsi="Times New Roman" w:cs="Times New Roman"/>
          <w:sz w:val="24"/>
          <w:szCs w:val="24"/>
          <w:lang w:eastAsia="cs-CZ"/>
        </w:rPr>
        <w:t>řed brankoviště). Její 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rozměry: </w:t>
      </w:r>
      <w:r w:rsidR="00E739DC">
        <w:rPr>
          <w:rFonts w:ascii="Times New Roman" w:eastAsia="Times New Roman" w:hAnsi="Times New Roman" w:cs="Times New Roman"/>
          <w:sz w:val="24"/>
          <w:szCs w:val="24"/>
          <w:lang w:eastAsia="cs-CZ"/>
        </w:rPr>
        <w:t>2x3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m.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IV.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Pokutový kop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zahrává ze značky ve vzdálenosti 7 m od středu branky.</w:t>
      </w:r>
    </w:p>
    <w:p w:rsidR="003C49C9" w:rsidRDefault="003C49C9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C49C9" w:rsidRDefault="003C49C9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Pravidlo 2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Míč</w:t>
      </w:r>
    </w:p>
    <w:p w:rsid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I.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F95ECD" w:rsidRPr="00F95EC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Míč pro utkání malého fotbalu musí být kulatý, zhotovený ze schváleného materiálu a nesmí mít obvod větší než 70 cm a menší než 68 cm. Na začátku hry musí být jeho hmotnost mezi 410 - 450 gramy, v průběhu utkání se však může kontaktem s vodou poněkud zvýšit. Vnitřní tlak musí mít v intervalu 0,6–1,1 </w:t>
      </w:r>
      <w:proofErr w:type="spellStart"/>
      <w:r w:rsidR="00F95ECD" w:rsidRPr="00F95EC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atm</w:t>
      </w:r>
      <w:proofErr w:type="spellEnd"/>
      <w:r w:rsidR="00F95ECD" w:rsidRPr="00F95EC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F95ECD" w:rsidRPr="00F95ECD" w:rsidRDefault="00F95ECD" w:rsidP="00F95ECD">
      <w:pPr>
        <w:pStyle w:val="Default"/>
        <w:rPr>
          <w:rFonts w:eastAsia="Times New Roman"/>
          <w:bCs/>
          <w:color w:val="auto"/>
          <w:lang w:eastAsia="cs-CZ"/>
        </w:rPr>
      </w:pPr>
      <w:r>
        <w:rPr>
          <w:rFonts w:eastAsia="Times New Roman"/>
          <w:lang w:eastAsia="cs-CZ"/>
        </w:rPr>
        <w:t xml:space="preserve">II. </w:t>
      </w:r>
      <w:r w:rsidRPr="00F95ECD">
        <w:rPr>
          <w:rFonts w:eastAsia="Times New Roman"/>
          <w:bCs/>
          <w:color w:val="auto"/>
          <w:lang w:eastAsia="cs-CZ"/>
        </w:rPr>
        <w:t xml:space="preserve">O způsobilosti míče rozhoduje výhradně rozhodčí. Jestliže se během hry míč stane nezpůsobilým ke hře, rozhodčí přeruší hru a po výměně míče naváže hru míčem rozhodčího v místě, kde se původní míč stal nezpůsobilým ke hře. Jestliže se míč stane nezpůsobilým ke hře v době, kdy je hra přerušena, vymění se míč a hra se naváže způsobem odpovídajícím důvodu přerušení hry. </w:t>
      </w:r>
    </w:p>
    <w:p w:rsidR="00F95ECD" w:rsidRPr="00F95ECD" w:rsidRDefault="00F95ECD" w:rsidP="00F95ECD">
      <w:pPr>
        <w:pStyle w:val="Default"/>
      </w:pPr>
    </w:p>
    <w:p w:rsidR="00F95ECD" w:rsidRDefault="00F95ECD" w:rsidP="00F95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III. </w:t>
      </w:r>
      <w:r w:rsidRPr="00F95ECD">
        <w:rPr>
          <w:rFonts w:ascii="Times New Roman" w:eastAsia="Times New Roman" w:hAnsi="Times New Roman" w:cs="Times New Roman"/>
          <w:sz w:val="24"/>
          <w:szCs w:val="24"/>
          <w:lang w:eastAsia="cs-CZ"/>
        </w:rPr>
        <w:t>Na upozornění kapitána týmu je rozhodčí povinen v přerušené hře provést kontrolu míče. Zjistí-li na míči závadu, zajistí jeho výměnu. Přeruší-li rozhodčí z tohoto důvodu hru, učiní tak v okamžiku, kdy tím nebude poškozeno žádné z družstev.</w:t>
      </w:r>
    </w:p>
    <w:p w:rsidR="00F95ECD" w:rsidRPr="00F95ECD" w:rsidRDefault="00F95ECD" w:rsidP="00F95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IV. </w:t>
      </w:r>
      <w:r w:rsidRPr="00F95ECD">
        <w:rPr>
          <w:rFonts w:ascii="Times New Roman" w:eastAsia="Times New Roman" w:hAnsi="Times New Roman" w:cs="Times New Roman"/>
          <w:sz w:val="24"/>
          <w:szCs w:val="24"/>
          <w:lang w:eastAsia="cs-CZ"/>
        </w:rPr>
        <w:t>Octne-li se v době, kdy je míč ve hře, na hrací ploše další míč, přeruší rozhodčí hru pouze v případě, že je jím ovlivněna hra. Po odstranění druhého míče z hrací plochy naváže hru míčem rozhodčího v místě, kde byl původní míč v okamžiku přerušení hry.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3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Počet hráčů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Hry se zúčastní dvě družstva, každé má na hrací ploše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nejvýše šest hráčů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, z nichž jeden musí být brankář.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II. K utkání musí družstvo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nastoupit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nejméně </w:t>
      </w:r>
      <w:r w:rsidR="004833B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se čtyřmi hráči</w:t>
      </w:r>
      <w:r w:rsidR="00CB3F2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4833B4">
        <w:rPr>
          <w:rFonts w:ascii="Times New Roman" w:eastAsia="Times New Roman" w:hAnsi="Times New Roman" w:cs="Times New Roman"/>
          <w:sz w:val="24"/>
          <w:szCs w:val="24"/>
          <w:lang w:eastAsia="cs-CZ"/>
        </w:rPr>
        <w:t>(tři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brankář). V průběhu utkání </w:t>
      </w:r>
      <w:r w:rsidR="004833B4">
        <w:rPr>
          <w:rFonts w:ascii="Times New Roman" w:eastAsia="Times New Roman" w:hAnsi="Times New Roman" w:cs="Times New Roman"/>
          <w:sz w:val="24"/>
          <w:szCs w:val="24"/>
          <w:lang w:eastAsia="cs-CZ"/>
        </w:rPr>
        <w:t>nemůže jejich počet klesnout pod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čtyři (tři a brankář).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Klesne-li počet hráčů pod čtyři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(tři a brank</w:t>
      </w:r>
      <w:r w:rsidR="009D134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ář), rozhodčí utkání ukončí a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DK rozhodne o výsledku. </w:t>
      </w:r>
    </w:p>
    <w:p w:rsidR="0015693A" w:rsidRPr="0015693A" w:rsidRDefault="00827732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III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15693A"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Počet hráčů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uvedených v Zápise o utkání je minimálně </w:t>
      </w:r>
      <w:r w:rsidR="00C7188A">
        <w:rPr>
          <w:rFonts w:ascii="Times New Roman" w:eastAsia="Times New Roman" w:hAnsi="Times New Roman" w:cs="Times New Roman"/>
          <w:sz w:val="24"/>
          <w:szCs w:val="24"/>
          <w:lang w:eastAsia="cs-CZ"/>
        </w:rPr>
        <w:t>čtyři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="00C7188A">
        <w:rPr>
          <w:rFonts w:ascii="Times New Roman" w:eastAsia="Times New Roman" w:hAnsi="Times New Roman" w:cs="Times New Roman"/>
          <w:sz w:val="24"/>
          <w:szCs w:val="24"/>
          <w:lang w:eastAsia="cs-CZ"/>
        </w:rPr>
        <w:t>tři</w:t>
      </w:r>
      <w:r w:rsidR="00C7188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brankář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maximální počet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 omezen zápisem o utkání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Všichni uvedení hráči (tedy i hráči na střídačce) podléhají pravomoci rozhodčího po celou dobu utkání (od jeho zahájení až do podepsání Zápisu o utkání, tj. i v poločasové přestávce). Vyloučen proto může být i hráč ze střídačky. V tomto případě pokračuje družstvo ve hře s nezměněným počtem hráčů. </w:t>
      </w:r>
    </w:p>
    <w:p w:rsidR="0015693A" w:rsidRPr="0015693A" w:rsidRDefault="00015410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IV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. Každé družstvo smí vystřídat všechny hráče připravené k utkání a uvedené v Zápise o utkání. Střídání hráčů probíhá v</w:t>
      </w:r>
      <w:r w:rsidR="00187BCF">
        <w:rPr>
          <w:rFonts w:ascii="Times New Roman" w:eastAsia="Times New Roman" w:hAnsi="Times New Roman" w:cs="Times New Roman"/>
          <w:sz w:val="24"/>
          <w:szCs w:val="24"/>
          <w:lang w:eastAsia="cs-CZ"/>
        </w:rPr>
        <w:t> průběhu hry nebo při přerušené hře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5693A"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pouze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prostoru u středo</w:t>
      </w:r>
      <w:r w:rsidR="004213BD">
        <w:rPr>
          <w:rFonts w:ascii="Times New Roman" w:eastAsia="Times New Roman" w:hAnsi="Times New Roman" w:cs="Times New Roman"/>
          <w:sz w:val="24"/>
          <w:szCs w:val="24"/>
          <w:lang w:eastAsia="cs-CZ"/>
        </w:rPr>
        <w:t>vé čáry na</w:t>
      </w:r>
      <w:r w:rsidR="00187B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straně hřiště</w:t>
      </w:r>
      <w:r w:rsidR="003C49C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hlavního rozhodčího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. Pokud se tak nestane, rozhodčí hru přeruší a napomene buď střídajícího hráče</w:t>
      </w:r>
      <w:r w:rsidR="001B4C6C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kapitána družstva (posoudí míru zavinění). Nikdy však nesmí napomenout oba najednou. Počet střídání není omezen. </w:t>
      </w:r>
    </w:p>
    <w:p w:rsidR="0015693A" w:rsidRPr="0015693A" w:rsidRDefault="00015410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15693A"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Kapitán družstva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mu</w:t>
      </w:r>
      <w:r w:rsidR="00FA1D73">
        <w:rPr>
          <w:rFonts w:ascii="Times New Roman" w:eastAsia="Times New Roman" w:hAnsi="Times New Roman" w:cs="Times New Roman"/>
          <w:sz w:val="24"/>
          <w:szCs w:val="24"/>
          <w:lang w:eastAsia="cs-CZ"/>
        </w:rPr>
        <w:t>sí být zřetelně označen páskou na rukávu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Jeho práva a povinnosti upravuje Soutěžní řád. Kapitán vykonává svoji funkci i v době, kdy je vystřídán a není na 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hrací ploše. Pouze je-li vyloučen nebo zraněn natolik, že nemůže svoji funkci vykonávat, určí si družstvo zástupce, který funkci převezme.</w:t>
      </w:r>
    </w:p>
    <w:p w:rsidR="0015693A" w:rsidRPr="0015693A" w:rsidRDefault="00015410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VI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Družstvo, které nastoupilo s menším počtem hráčů, má právo jejich počet kdykoliv v přerušené hře a se souhlasem rozhodčího </w:t>
      </w:r>
      <w:r w:rsidR="0015693A"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doplnit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zároveň dopsa</w:t>
      </w:r>
      <w:r w:rsidR="00FA1D7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 do Zápisu o utkání nejdéle však do </w:t>
      </w:r>
      <w:r w:rsidR="003C49C9">
        <w:rPr>
          <w:rFonts w:ascii="Times New Roman" w:eastAsia="Times New Roman" w:hAnsi="Times New Roman" w:cs="Times New Roman"/>
          <w:sz w:val="24"/>
          <w:szCs w:val="24"/>
          <w:lang w:eastAsia="cs-CZ"/>
        </w:rPr>
        <w:t>zahájení druhé poloviny</w:t>
      </w:r>
      <w:r w:rsidR="00FA1D7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utkání. Poté již nelze hráče dopisovat.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4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Výstroj hráčů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I. Výstroj se skládá z</w:t>
      </w:r>
      <w:r w:rsidR="003C49C9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dresu</w:t>
      </w:r>
      <w:r w:rsidR="003C49C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trenýrek nebo tepláků a povolené sportovní obuvi. Družstvo nastupuje v jednotných dresech stejné barvy opatřených na zádech čísly, z nichž žádná dvě nesmějí být shodná. Hrát s obnaženou horní částí těla není dovoleno.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II. Oblečení brankáře musí být barevně odlišeno od oblečení obou družstev.</w:t>
      </w:r>
    </w:p>
    <w:p w:rsidR="002D61A9" w:rsidRDefault="004213BD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III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Hráč startuje v jakémkoli druhu povolené sportovní obuvi. Nejsou povoleny kopačky jakéhokoli druhu se šroubovacími a nastřelovacími kolíky.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Výklad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Na </w:t>
      </w:r>
      <w:r w:rsidR="003C49C9">
        <w:rPr>
          <w:rFonts w:ascii="Times New Roman" w:eastAsia="Times New Roman" w:hAnsi="Times New Roman" w:cs="Times New Roman"/>
          <w:sz w:val="24"/>
          <w:szCs w:val="24"/>
          <w:lang w:eastAsia="cs-CZ"/>
        </w:rPr>
        <w:t>hřišti Spartaku Příbram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 umělou </w:t>
      </w:r>
      <w:proofErr w:type="gramStart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trávou  je</w:t>
      </w:r>
      <w:proofErr w:type="gramEnd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povoleno </w:t>
      </w:r>
      <w:r w:rsidR="003501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hrát pouze v kopačkách turfech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nebo sálové obuvi. Zakázáno je hrát v "</w:t>
      </w:r>
      <w:proofErr w:type="spellStart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lisovkách</w:t>
      </w:r>
      <w:proofErr w:type="spellEnd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".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IV. Hráč nesmí mít na sobě nic, co by ohrozilo bezpečnost jeho nebo jiného hráče.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V. Hráč v brý</w:t>
      </w:r>
      <w:r w:rsidR="00CF551B">
        <w:rPr>
          <w:rFonts w:ascii="Times New Roman" w:eastAsia="Times New Roman" w:hAnsi="Times New Roman" w:cs="Times New Roman"/>
          <w:sz w:val="24"/>
          <w:szCs w:val="24"/>
          <w:lang w:eastAsia="cs-CZ"/>
        </w:rPr>
        <w:t>lích hraje na vlastní nebezpečí a rozhodčí uvede do zápisu, že tento hráč hraje v brýlích.</w:t>
      </w:r>
    </w:p>
    <w:p w:rsidR="0015693A" w:rsidRDefault="00544DA4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VI. Hráč s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krvácejícím zraněním musí opustit hrací plochu a vrátit se smí až tehdy, když je zranění řádně ošetřeno a krvácení zastaveno.</w:t>
      </w:r>
    </w:p>
    <w:p w:rsidR="00544DA4" w:rsidRPr="0015693A" w:rsidRDefault="00544DA4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VII. V případně silného znečištění dresu krví, musí být dres hráče vyměněn a upraveno číslo dresu v Zápise o utkání. 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5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Rozhodčí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Hlavní rozhodčí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 má pravomoc danou pravidly, která začíná v okamžiku, kdy dá pokyn ke hře a vztahuje se i na přestupky vzniklé mimo hru nebo v přerušené hře. Jeho pravomoc končí až po utkání podepsáním zápisu kapitány družstev.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II. Rozhodčí dbá na dodržování pravidel a jeho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rozhodnutí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související s hrou jsou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konečná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Rozhodčí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smí změnit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své rozhodnutí, uvědomí-li si, že je nesprávné, a to buď na základě vlastního uvážení</w:t>
      </w:r>
      <w:r w:rsidR="0034733C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na základě sdělení asistenta rozhodčího, ale jen dokud hra nebyla znovu zahájena.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III. Gesta rozhodčího musí být jasná a zřetelná. Při napomínání a vyloučení musí být totožnost hráče mimo jakoukoli pochybnost.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IV. Jedině kapitán je oprávněn hovořit s rozhodčím. V případě nejasností se může v přerušené hře slušnou formou obrátit na hlavního rozhodčího s dotazem. V případě potřeby rozhodčí slušnou formou odpoví, dbá přitom na plynulý průběh hry.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Hlavní rozhodčí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musí mít u sebe píšťalku a fungující hodinky. Není přípustné, aby čas odměřovala jiná osoba (ani asistent rozhodčího). Rozhodčí musí mít u sebe žlutou a červenou kartu. Není-li tomu tak, napomíná a vylučuje hráče slovně. Toto slovní udělení karty má stejnou platnost. Skutečnost, že rozhodčí nemá karty nebo jinou povinnou součást výbavy, uvedou kapitáni do Zápisu o utkání.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Asistent rozhodčího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pomáhá hlavnímu rozhodčímu na opačné delší straně hřiště. Může vést Zápis o utkání.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VII. </w:t>
      </w:r>
      <w:r w:rsidR="005F107C">
        <w:rPr>
          <w:rFonts w:ascii="Times New Roman" w:eastAsia="Times New Roman" w:hAnsi="Times New Roman" w:cs="Times New Roman"/>
          <w:sz w:val="24"/>
          <w:szCs w:val="24"/>
          <w:lang w:eastAsia="cs-CZ"/>
        </w:rPr>
        <w:t>Hlavní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rozhodčí musí být sportovně oblečen a odlišovat se barevně od dresů obou družstev.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VIII.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Hlavní rozhodčí musí předčasně ukončit utkání v těchto případech: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1) počet hráčů jednoho z družstev na hrací ploše klesl pod čtyři (tři a brankář)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2) na zákrok policie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3) v případě úmrtí hráče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4) při násilí spáchaném na rozhodčím </w:t>
      </w:r>
      <w:proofErr w:type="gramStart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nebo-</w:t>
      </w:r>
      <w:proofErr w:type="spellStart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li</w:t>
      </w:r>
      <w:proofErr w:type="spellEnd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inzultaci</w:t>
      </w:r>
      <w:proofErr w:type="gramEnd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kterou se rozumí: udeření, kopnutí,     </w:t>
      </w:r>
    </w:p>
    <w:p w:rsidR="0015693A" w:rsidRPr="0015693A" w:rsidRDefault="0015693A" w:rsidP="00787E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úmyslné podražení, násilné vrážení, násilné cloumání, vyražení píšťalky z úst, úmyslné  </w:t>
      </w:r>
    </w:p>
    <w:p w:rsidR="00E979DC" w:rsidRDefault="0015693A" w:rsidP="00E979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prudké zasažení míčem (nakopnutí, udeření apod.) ne</w:t>
      </w:r>
      <w:r w:rsidR="00787E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bo jiným předmětem. </w:t>
      </w:r>
      <w:r w:rsidR="00E979DC">
        <w:rPr>
          <w:rFonts w:ascii="Times New Roman" w:eastAsia="Times New Roman" w:hAnsi="Times New Roman" w:cs="Times New Roman"/>
          <w:sz w:val="24"/>
          <w:szCs w:val="24"/>
          <w:lang w:eastAsia="cs-CZ"/>
        </w:rPr>
        <w:t>P</w:t>
      </w:r>
      <w:r w:rsidR="00787E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ouhý pokus </w:t>
      </w:r>
      <w:r w:rsidR="00E979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15693A" w:rsidRPr="0015693A" w:rsidRDefault="00E979DC" w:rsidP="00E979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o 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udeření míčem nebo jiným předmětem nebo plivnutí na rozhodčího se za inzultaci </w:t>
      </w:r>
    </w:p>
    <w:p w:rsidR="0015693A" w:rsidRPr="0015693A" w:rsidRDefault="0015693A" w:rsidP="00787E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nepovažuje, považuje se to však  projev hrubého nesportovního chování (viz Pravidlo 14,  </w:t>
      </w:r>
    </w:p>
    <w:p w:rsidR="0015693A" w:rsidRPr="0015693A" w:rsidRDefault="0015693A" w:rsidP="00787E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 čl. </w:t>
      </w:r>
      <w:proofErr w:type="gramStart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II./2)</w:t>
      </w:r>
      <w:proofErr w:type="gramEnd"/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IX.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Hlavní rozhodčí má právo předčasně ukončit utkání v těchto případech: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1) pro tmu nebo špatnou viditelnost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2) pro špatné povětrnostní podmínky (bouřka, průtrž mračen, vánice) nebo nezpůsobilost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hrací plochy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3) odmítne-li vyloučený hráč opustit hrací plochu i po uplynutí lhůty stanovené rozhodčím,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kterou stanoví kapitánovi ke zjednání pořádku (cca 1–2 minuty)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4) hrají-li hráči tak, že je ohroženo jejich zdraví a je-li napomínání a vylučování neúčinné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    a nápravu nezjednají ani kapitáni na výzvu rozhodčího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5) pro trvalý nezájem některého družstva na regulérnosti utkání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6) pro hrubé nesportovní projevy obecenstva, např. opakovaném vnikání do hřiště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6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Doba hry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</w:t>
      </w:r>
      <w:r w:rsidR="00FD439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Hraje se 2 x 2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0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minut hrubého času s přestávkou nejvýše 5 minut.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Čekací doba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soupeře </w:t>
      </w:r>
      <w:r w:rsidR="00FD4393">
        <w:rPr>
          <w:rFonts w:ascii="Times New Roman" w:eastAsia="Times New Roman" w:hAnsi="Times New Roman" w:cs="Times New Roman"/>
          <w:sz w:val="24"/>
          <w:szCs w:val="24"/>
          <w:lang w:eastAsia="cs-CZ"/>
        </w:rPr>
        <w:t>není</w:t>
      </w:r>
      <w:r w:rsidR="003F07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žádná</w:t>
      </w:r>
      <w:r w:rsidR="00FD439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hra začíná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 </w:t>
      </w:r>
      <w:r w:rsidR="003F07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určeného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úředního začátku utkání.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III. Rozhodčí má právo nastavit každý poločas, byl-li čas promeškán vinou zranění, ztráty míče nebo úmyslného taktického zdržování (např. taktické střídání, zakopávání míče, atd.). Rovněž nastaví hrací dobu, je-li třeba provést nařízený pokutový kop. Není ale povinen nechat zahrát jiné volné kopy, výkop ze středu hřiště, kop od branky nebo nechat dokončit akci.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IV. Rozhodčí nesmí čas utkání zkrátit. Od poločasové přestávky lze na přání obou družstev upustit.</w:t>
      </w:r>
    </w:p>
    <w:p w:rsidR="002E1F03" w:rsidRDefault="002E1F03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7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Zahájení a přerušení hry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Losování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před zahájením utkání provádí kapitáni tak, že vítěz losu volí polovinu hrací plochy, kterou bude v</w:t>
      </w:r>
      <w:r w:rsidR="002E44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prvním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poločase bránit, druhé družstvo zahajuje hru výkopem.</w:t>
      </w:r>
    </w:p>
    <w:p w:rsid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II. Na začátku utkání se hra zahajuje výkopem ze středu hřiště (míč se musí pohnout směrem dopředu).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 výkopu ze středu hřiště lze přímo, tj. bez teče, dosáhnout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branky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. Při každém dalším přerušení je hra navázána dle důvodu přerušení.</w:t>
      </w:r>
    </w:p>
    <w:p w:rsidR="003F784E" w:rsidRPr="0015693A" w:rsidRDefault="003F784E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III. Rozehra v poločase nebo po brance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zahajuje výkopem ze středu hřiště (míč se musí pohnout směrem dopředu).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 výkopu ze středu hřiště lze přímo, tj. bez teče, dosáhnout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branky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. Při každém dalším přerušení je hra navázána dle důvodu přerušení.</w:t>
      </w:r>
    </w:p>
    <w:p w:rsidR="0015693A" w:rsidRPr="0015693A" w:rsidRDefault="003F784E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IV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15693A"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Minimální vzdálenost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hráčů družstva, jež kop neprovádí, je </w:t>
      </w:r>
      <w:r w:rsidR="0015693A"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5 metrů od míče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Míč je ve hře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tehdy, když se po provedení kopu pohne. Hráč provádějící rozehrání nesmí hrát míčem znovu dříve, než se jej dotkne jiný hráč. Při kopech z vlastního brankového území musí míč opustit brankové území do hřiště, jinak se kop opakuje.</w:t>
      </w:r>
    </w:p>
    <w:p w:rsidR="00CE4243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="003F784E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Míč není ve hře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když přejde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celým objemem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brankovou nebo postranní čáru mimo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hřiště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5693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476625" cy="2152650"/>
            <wp:effectExtent l="0" t="0" r="9525" b="0"/>
            <wp:docPr id="2" name="Obrázek 2" descr="http://www.psmf.cz/res/data/000016_05_0000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smf.cz/res/data/000016_05_000036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5693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(obr. příloha číslo 2)</w:t>
      </w:r>
    </w:p>
    <w:p w:rsidR="00113412" w:rsidRDefault="00113412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13412" w:rsidRDefault="00113412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13412" w:rsidRDefault="00113412" w:rsidP="0056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13412" w:rsidRDefault="00113412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8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Dosažení branky</w:t>
      </w:r>
    </w:p>
    <w:p w:rsid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Branka je dosažena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přejde-li míč celým svým objemem brankovou čáru mezi brankovými tyčemi a pod brankovým břevnem a útočící družstvo předtím neporušilo žádné pravidlo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5693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781425" cy="3009900"/>
            <wp:effectExtent l="0" t="0" r="9525" b="0"/>
            <wp:docPr id="1" name="Obrázek 1" descr="http://www.psmf.cz/res/data/000014_05_0000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smf.cz/res/data/000014_05_000028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15693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(obr. příloha 3).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AA7C1C" w:rsidRDefault="00AA7C1C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II. Branka není uznána, pokud je míč nezpůsobilý ke hře.</w:t>
      </w:r>
      <w:r w:rsidR="005428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5428E9" w:rsidRPr="005428E9">
        <w:rPr>
          <w:rFonts w:ascii="Times New Roman" w:eastAsia="Times New Roman" w:hAnsi="Times New Roman" w:cs="Times New Roman"/>
          <w:sz w:val="24"/>
          <w:szCs w:val="24"/>
          <w:lang w:eastAsia="cs-CZ"/>
        </w:rPr>
        <w:t>Míč je nezpůsobilý ke hře, pokud je prasklý či jinak poškozen. Míč, který je nezpůsobilý ke hře, musí být vyměněn.</w:t>
      </w:r>
      <w:r w:rsidR="004213B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213BD" w:rsidRPr="004213BD">
        <w:rPr>
          <w:rFonts w:ascii="Times New Roman" w:eastAsia="Times New Roman" w:hAnsi="Times New Roman" w:cs="Times New Roman"/>
          <w:sz w:val="24"/>
          <w:szCs w:val="24"/>
          <w:lang w:eastAsia="cs-CZ"/>
        </w:rPr>
        <w:t>O způsobilosti míče a o jeho výměně rozhoduje vždy hlavní rozhodčí.</w:t>
      </w:r>
    </w:p>
    <w:p w:rsidR="00AA7C1C" w:rsidRPr="0015693A" w:rsidRDefault="00AA7C1C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III. </w:t>
      </w:r>
      <w:r w:rsidR="005B15B7" w:rsidRPr="0089432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 kopu od branky nel</w:t>
      </w:r>
      <w:r w:rsidR="005B15B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ze přímo, dosáhnout branky.</w:t>
      </w:r>
    </w:p>
    <w:p w:rsidR="0015693A" w:rsidRPr="0015693A" w:rsidRDefault="00AA7C1C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IV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. O dosažení branky rozhoduje výhradně rozhodčí a jeho rozhodnutí je konečné (viz Pravidlo 5, čl. II.). Pro uznání branky není rozhodující postavení brankáře, ale poloha míče.</w:t>
      </w:r>
    </w:p>
    <w:p w:rsidR="0015693A" w:rsidRPr="0015693A" w:rsidRDefault="00AA7C1C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15693A"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Rozhodčí branku neuzná</w:t>
      </w:r>
      <w:r w:rsidR="0015693A"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, dostane-li se míč přímo, tj. bez teče, do: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1</w:t>
      </w:r>
      <w:r w:rsidRPr="0015693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) soupeřovy branky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 a) z nepřímého volného kopu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 b) z vyhazování brankáře rukou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 c) z autového vhazování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 V těchto případech nařídí rozhodčí kop od branky.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2</w:t>
      </w:r>
      <w:r w:rsidRPr="0015693A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) vlastní branky: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 a) z autového vhazování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 b) ze všech volných kopů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 V těchto případech nařídí rozhodčí rohový kop. Když byl volný kop prováděn z  vlastního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 brankového území, tak se volný kop opakuje</w:t>
      </w:r>
    </w:p>
    <w:p w:rsidR="0015693A" w:rsidRPr="00571A1E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1A1E">
        <w:rPr>
          <w:rFonts w:ascii="Times New Roman" w:eastAsia="Times New Roman" w:hAnsi="Times New Roman" w:cs="Times New Roman"/>
          <w:sz w:val="24"/>
          <w:szCs w:val="24"/>
          <w:lang w:eastAsia="cs-CZ"/>
        </w:rPr>
        <w:t>  c) z kopu od branky</w:t>
      </w:r>
    </w:p>
    <w:p w:rsidR="0015693A" w:rsidRPr="00571A1E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1A1E">
        <w:rPr>
          <w:rFonts w:ascii="Times New Roman" w:eastAsia="Times New Roman" w:hAnsi="Times New Roman" w:cs="Times New Roman"/>
          <w:sz w:val="24"/>
          <w:szCs w:val="24"/>
          <w:lang w:eastAsia="cs-CZ"/>
        </w:rPr>
        <w:t>   V tomto případě se kop opakuje.</w:t>
      </w:r>
      <w:r w:rsidR="00EC5D9E" w:rsidRPr="00571A1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9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Postavení mimo hru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I. V MF neexistuje postavení mimo hru.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10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Volné kopy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Volné kopy se dělí na: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1)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Přímý volný kop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z něhož lze přímo, tj. bez teče, dosáhnout branky, se nařizuje,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pokud hráč: a) kopne nebo se pokusí kopnout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                        b) podrazí nebo se pokusí podrazit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                    c) skočí na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                    d) vrazí do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                    e) udeří nebo se pokusí udeřit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                     f) strčí do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              g) při skluzu se soupeře dotkne dříve než míče nebo zasáhne soupeře, přestože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                 se dotkl míče dříve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               h) drží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               i) plivne na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               j) hraje míč rukou (vyjma brankáře ve vlastním brankovém území)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                        2)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Nepřímý volný kop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z něhož nemůže být přímo dosaženo branky,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 se nařizuje za: a) bránění ve hře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                   b) nebezpečnou hru vůči soupeři nebo vlastní osobě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                   c) nesportovní chování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                         d) technické přestupky brankáře (dotkne se míče rukou po úmyslné malé 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                   domů, jako první se dotkne míče rukou po vhazování spoluhráče, rukama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                         </w:t>
      </w:r>
      <w:proofErr w:type="gramStart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se míče</w:t>
      </w:r>
      <w:proofErr w:type="gramEnd"/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dotkne poté, co se jej zbavil a míče se mezitím nedotkl jiný hráč,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                          promarňuje čas, atd.)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II. Hráči družstva, které neprovádí volný kop, musí být minimálně 5 metrů od míče (v případě zahrávání z vlastního brank</w:t>
      </w:r>
      <w:r w:rsidR="00023BA3">
        <w:rPr>
          <w:rFonts w:ascii="Times New Roman" w:eastAsia="Times New Roman" w:hAnsi="Times New Roman" w:cs="Times New Roman"/>
          <w:sz w:val="24"/>
          <w:szCs w:val="24"/>
          <w:lang w:eastAsia="cs-CZ"/>
        </w:rPr>
        <w:t>ového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území, musí být hráči soupeře mimo toto území – viz Pravidlo 12, čl. III.) dokud se míč nedostane do hry. Při porušení vzdálenosti může rozhodčí nechat kop opakovat a hráče, který nedodržel vzdálenost, napomene žlutou kartou.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III. Pokud je nepřímý volný kop nařízen za přestupek v soupeřově brank</w:t>
      </w:r>
      <w:r w:rsidR="00023BA3">
        <w:rPr>
          <w:rFonts w:ascii="Times New Roman" w:eastAsia="Times New Roman" w:hAnsi="Times New Roman" w:cs="Times New Roman"/>
          <w:sz w:val="24"/>
          <w:szCs w:val="24"/>
          <w:lang w:eastAsia="cs-CZ"/>
        </w:rPr>
        <w:t>ového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území, provádí se z hranice brank</w:t>
      </w:r>
      <w:r w:rsidR="00023BA3">
        <w:rPr>
          <w:rFonts w:ascii="Times New Roman" w:eastAsia="Times New Roman" w:hAnsi="Times New Roman" w:cs="Times New Roman"/>
          <w:sz w:val="24"/>
          <w:szCs w:val="24"/>
          <w:lang w:eastAsia="cs-CZ"/>
        </w:rPr>
        <w:t>ového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území rovnoběžně s brankovou čarou a to nejblíže místu přestupku.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IV. Hráč, který kop provádí, se může míče znovu dotknout, až když jím hrál jiný hráč. Nestane-li se tak, nařídí rozhodčí nepřímý volný kop proti provinivšímu se týmu.</w:t>
      </w:r>
    </w:p>
    <w:p w:rsidR="00626B2D" w:rsidRDefault="00626B2D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626B2D" w:rsidRDefault="00626B2D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Pravidlo 11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Pokutový kop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Pokutový kop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nařizuje za přestupky, za které se nařizuje přímý kop a došlo k nim ve vlastním brankovém území. Za odpískanou ruku ve vlastním brankovém území musí být vždy nařízen pokutový kop.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II. Pokutový kop se provádí ze vzdálenosti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7 metrů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 středu branky.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III. Při provádění pokutového kopu musí být všichni hráči na hrací ploše mimo brank</w:t>
      </w:r>
      <w:r w:rsidR="00023BA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ové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úz</w:t>
      </w:r>
      <w:r w:rsidR="00023BA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emí a nejméně 5 m od značky pokutového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kopu.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12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Kop od branky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I. Přejde-li míč brankovou čáru mimo prostor branky vinou útočícího družstva, provádí se kop od branky.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II. Míč se vykopává z kteréhokoliv místa brankového území.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III. Při provádění kopu od branky musí být všichni soupeřovi hráči</w:t>
      </w:r>
      <w:r w:rsidR="009D2BA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mimo brankové území a nejméně 3 metry od pokutového území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IV. Míč se dostává do hry</w:t>
      </w:r>
      <w:r w:rsidR="00B16FA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teprve když opustí brankové území.</w:t>
      </w:r>
    </w:p>
    <w:p w:rsidR="00D3033D" w:rsidRPr="0015693A" w:rsidRDefault="00D3033D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V. Výkop od branky může provést jakýkoliv hráč ze hřiště.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13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Malá domů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Hlavní rozhodčí nařídí nepřímý volný kop proti družstvu, jehož brankář se dotkne míče rukou (rukama) poté, co hráč jeho týmu provedl vhazování nebo mu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úmyslně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(!!!) přihrál míč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nohou od kolena dolů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Kolenem je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malá domů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povolena.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14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Osobní tresty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Rozhodčí má právo napomenout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hráče, jestliže mj.: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1) opakovaně porušuje pravidla hry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2) projevuje slovem nebo gesty nesouhlas s výrokem rozhodčího</w:t>
      </w:r>
    </w:p>
    <w:p w:rsid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3) dopustí se jiného nesportovního chování</w:t>
      </w:r>
    </w:p>
    <w:p w:rsidR="00D23ADA" w:rsidRPr="0015693A" w:rsidRDefault="00D23AD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4) dojde ke zmaření </w:t>
      </w:r>
      <w:r w:rsidR="006E343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slibně se rozvíjející útočné akce soupeře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II. </w:t>
      </w: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Rozhodčí vyloučí </w:t>
      </w: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hráče, jestliže mj.: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1) se dopustí hrubého faulu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2) chová se hrubě nesportovně (např. plivne na protihráče nebo rozhodčího)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3) používá hrubých a urážlivých výroků</w:t>
      </w:r>
    </w:p>
    <w:p w:rsidR="0015693A" w:rsidRP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4) úmyslně zamezí rukou či faulem dosažení branky</w:t>
      </w:r>
    </w:p>
    <w:p w:rsidR="0015693A" w:rsidRDefault="0015693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sz w:val="24"/>
          <w:szCs w:val="24"/>
          <w:lang w:eastAsia="cs-CZ"/>
        </w:rPr>
        <w:t> 5) dopustí se přestupku, za který může být napomenut a předtím již napomínán byl</w:t>
      </w:r>
    </w:p>
    <w:p w:rsidR="00D23ADA" w:rsidRDefault="00D23ADA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6) dojde ke zmaření jasné </w:t>
      </w:r>
      <w:r w:rsidR="0099706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brankové příležitosti </w:t>
      </w:r>
      <w:r w:rsidR="006E343C">
        <w:rPr>
          <w:rFonts w:ascii="Times New Roman" w:eastAsia="Times New Roman" w:hAnsi="Times New Roman" w:cs="Times New Roman"/>
          <w:sz w:val="24"/>
          <w:szCs w:val="24"/>
          <w:lang w:eastAsia="cs-CZ"/>
        </w:rPr>
        <w:t>soupeře</w:t>
      </w:r>
    </w:p>
    <w:p w:rsidR="007833D4" w:rsidRDefault="007833D4" w:rsidP="001569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III. Součástí osobních trestů jsou přílohy:</w:t>
      </w:r>
    </w:p>
    <w:p w:rsidR="007833D4" w:rsidRDefault="007833D4" w:rsidP="007833D4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Příkladový popis přestupků při udělení ŽK</w:t>
      </w:r>
    </w:p>
    <w:p w:rsidR="004D2A38" w:rsidRPr="007833D4" w:rsidRDefault="007833D4" w:rsidP="007833D4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Příkladový popis přestupků při udělení ČK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Pravidlo 15</w:t>
      </w:r>
    </w:p>
    <w:p w:rsidR="0015693A" w:rsidRPr="0015693A" w:rsidRDefault="0015693A" w:rsidP="00156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93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Závěrečné ustanovení</w:t>
      </w:r>
    </w:p>
    <w:p w:rsidR="00867056" w:rsidRPr="007833D4" w:rsidRDefault="0015693A" w:rsidP="007833D4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833D4">
        <w:rPr>
          <w:rFonts w:ascii="Times New Roman" w:eastAsia="Times New Roman" w:hAnsi="Times New Roman" w:cs="Times New Roman"/>
          <w:sz w:val="24"/>
          <w:szCs w:val="24"/>
          <w:lang w:eastAsia="cs-CZ"/>
        </w:rPr>
        <w:t>Ve všech ostatních případech platí Pravidla fotbalu.</w:t>
      </w:r>
    </w:p>
    <w:p w:rsidR="007833D4" w:rsidRPr="007833D4" w:rsidRDefault="007833D4" w:rsidP="007833D4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833D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Součástí těchto pravidel je Příloha </w:t>
      </w:r>
      <w:proofErr w:type="gramStart"/>
      <w:r w:rsidRPr="007833D4">
        <w:rPr>
          <w:rFonts w:ascii="Times New Roman" w:eastAsia="Times New Roman" w:hAnsi="Times New Roman" w:cs="Times New Roman"/>
          <w:sz w:val="24"/>
          <w:szCs w:val="24"/>
          <w:lang w:eastAsia="cs-CZ"/>
        </w:rPr>
        <w:t>č.1 - Příkladový</w:t>
      </w:r>
      <w:proofErr w:type="gramEnd"/>
      <w:r w:rsidRPr="007833D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popis přestupků při udělení ŽK</w:t>
      </w:r>
    </w:p>
    <w:p w:rsidR="007833D4" w:rsidRPr="007833D4" w:rsidRDefault="007833D4" w:rsidP="007833D4">
      <w:pPr>
        <w:pStyle w:val="Odstavecseseznamem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 Příloha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č.2.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Příkladový popis přestupků při udělení ČK.</w:t>
      </w:r>
    </w:p>
    <w:p w:rsidR="007833D4" w:rsidRDefault="007833D4" w:rsidP="007833D4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42697" w:rsidRDefault="00642697" w:rsidP="007833D4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42697" w:rsidRDefault="00642697" w:rsidP="006426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64269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Příloha č. 1</w:t>
      </w:r>
    </w:p>
    <w:p w:rsidR="00642697" w:rsidRDefault="00642697" w:rsidP="006426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Příkladový popis přestupků při udělení ŽK.</w:t>
      </w:r>
    </w:p>
    <w:p w:rsidR="00642697" w:rsidRDefault="00642697" w:rsidP="006426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42697" w:rsidRPr="006E343C" w:rsidRDefault="00642697" w:rsidP="00642697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6E343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Nesportovní chování</w:t>
      </w:r>
    </w:p>
    <w:p w:rsidR="00642697" w:rsidRDefault="00642697" w:rsidP="00642697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42697" w:rsidRDefault="00642697" w:rsidP="00642697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Hráč musí být napomenut ŽK, jestliže se dopustí některého z níže uvedených přestupků:</w:t>
      </w:r>
    </w:p>
    <w:p w:rsidR="00642697" w:rsidRDefault="00642697" w:rsidP="00642697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42697" w:rsidRDefault="00642697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bezohledné podražení soupeře z boku (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ze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předu, ze strany, ze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zedu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) v souboji o míč v nepřerušené hře</w:t>
      </w:r>
    </w:p>
    <w:p w:rsidR="006E343C" w:rsidRDefault="006E343C" w:rsidP="006E343C">
      <w:pPr>
        <w:pStyle w:val="Odstavecseseznamem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42697" w:rsidRDefault="00642697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bezohledné </w:t>
      </w:r>
      <w:r w:rsidR="006E343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kopnutí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soupeře</w:t>
      </w:r>
      <w:r w:rsidR="006E343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při skluzu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z boku (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ze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předu, ze strany, ze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zedu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) v souboji o míč v nepřerušené hře</w:t>
      </w:r>
    </w:p>
    <w:p w:rsidR="006E343C" w:rsidRPr="006E343C" w:rsidRDefault="006E343C" w:rsidP="006E343C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E343C" w:rsidRDefault="006E343C" w:rsidP="006E343C">
      <w:pPr>
        <w:pStyle w:val="Odstavecseseznamem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E343C" w:rsidRDefault="006E343C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držení soupeře za dres (trenky, ruku, nohu) v souboji o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míč  v nepřerušené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hře, bez zjevné snahy a úmyslu hrát míč (tzv. „taktický faul“)</w:t>
      </w:r>
    </w:p>
    <w:p w:rsidR="006E343C" w:rsidRDefault="006E343C" w:rsidP="006E343C">
      <w:pPr>
        <w:pStyle w:val="Odstavecseseznamem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E343C" w:rsidRDefault="006E343C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lastRenderedPageBreak/>
        <w:t>zmaření slibně se rozvíjející útočné akce podražením soupeře v boji o míč v nepřerušené hře</w:t>
      </w:r>
    </w:p>
    <w:p w:rsidR="006E343C" w:rsidRPr="006E343C" w:rsidRDefault="006E343C" w:rsidP="006E343C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E343C" w:rsidRDefault="006E343C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zmaření slibně se rozvijící útočné akce úmyslným strčením (vražením) do soupeře v boji o míč v nepřerušené hře</w:t>
      </w:r>
    </w:p>
    <w:p w:rsidR="006E343C" w:rsidRPr="006E343C" w:rsidRDefault="006E343C" w:rsidP="006E343C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E343C" w:rsidRDefault="006E343C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zmařením slibně se rozvíjející útočné akce soupeře úmyslným hraním míče rukou</w:t>
      </w:r>
    </w:p>
    <w:p w:rsidR="006E343C" w:rsidRPr="006E343C" w:rsidRDefault="006E343C" w:rsidP="006E343C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6E343C" w:rsidRDefault="00CA73FD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zmaření slibně se rozvíjející útočné akce držením soupeře za dres (trenky, ruku, nohu) v souboji o míč v nepřerušené hře</w:t>
      </w:r>
    </w:p>
    <w:p w:rsidR="00CA73FD" w:rsidRPr="00CA73FD" w:rsidRDefault="00CA73FD" w:rsidP="00CA73FD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CA73FD" w:rsidRDefault="00CA73FD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neuposlechnutí pokynu rozhodčího</w:t>
      </w:r>
    </w:p>
    <w:p w:rsidR="00CA73FD" w:rsidRPr="00CA73FD" w:rsidRDefault="00CA73FD" w:rsidP="00CA73FD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CA73FD" w:rsidRDefault="00CD4A9A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hráč použil vůči soupeři nebo jiné osobě výhružná nebo provokativní gesta (pokud není posouzeno jako hrubé nesportovní chování)</w:t>
      </w:r>
    </w:p>
    <w:p w:rsidR="00CD4A9A" w:rsidRPr="00CD4A9A" w:rsidRDefault="00CD4A9A" w:rsidP="00CD4A9A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CD4A9A" w:rsidRDefault="00CD4A9A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pokus o dosažení branky rukou</w:t>
      </w:r>
    </w:p>
    <w:p w:rsidR="00CD4A9A" w:rsidRPr="00CD4A9A" w:rsidRDefault="00CD4A9A" w:rsidP="00CD4A9A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CD4A9A" w:rsidRDefault="00CD4A9A" w:rsidP="0064269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úmyslné provedení volného kopu nebo vhazování přesto, že rozhodčí hráče vyzval, aby vyčkal až na jeho pokyn</w:t>
      </w:r>
    </w:p>
    <w:p w:rsidR="00CD4A9A" w:rsidRPr="00CD4A9A" w:rsidRDefault="00CD4A9A" w:rsidP="00CD4A9A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CD4A9A" w:rsidRDefault="00CD4A9A" w:rsidP="00CD4A9A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simulace pádu hráče, předstírání zranění nebo zveličení následků kontaktu, který má kdekoli na hrací ploše přimět rozhodčího k nařízení kopu</w:t>
      </w:r>
    </w:p>
    <w:p w:rsidR="00CD4A9A" w:rsidRPr="00CD4A9A" w:rsidRDefault="00CD4A9A" w:rsidP="00CD4A9A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CD4A9A" w:rsidRPr="00CD4A9A" w:rsidRDefault="00CD4A9A" w:rsidP="00CD4A9A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úmyslné zakopnutí míče mimo hrací plochu na protest proti rozhodnutí rozhodčího, </w:t>
      </w:r>
      <w:r w:rsidRPr="00CD4A9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úmyslné zalehnutí nebo vsedě zadržení míče mezi nohama, tak aby soupeř nemohl hrát</w:t>
      </w:r>
    </w:p>
    <w:p w:rsidR="004F5C79" w:rsidRDefault="004F5C79" w:rsidP="004F5C79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4F5C7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Projevy nespokojenosti a protestování</w:t>
      </w:r>
    </w:p>
    <w:p w:rsidR="004F5C79" w:rsidRDefault="004F5C79" w:rsidP="004F5C79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4F5C79" w:rsidRDefault="004F5C79" w:rsidP="004F5C79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kritika</w:t>
      </w:r>
      <w:r w:rsidR="009651E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rozhodčího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v (ne) přerušené hře bez hanlivých výrazů (např. Pískej to pořádně, to nebyl faul, To nevidíš, jsi slepý, apod.)</w:t>
      </w:r>
    </w:p>
    <w:p w:rsidR="004F5C79" w:rsidRDefault="004F5C79" w:rsidP="004F5C7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4F5C79" w:rsidRDefault="004F5C79" w:rsidP="004F5C79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kritika spoluhráče (protihráče, funkcionáře, diváka) v (ne) přerušené hře bez hanlivých výrazů (např. Vzpamatuj se, Buď už zticha, apod.)</w:t>
      </w:r>
    </w:p>
    <w:p w:rsidR="004F5C79" w:rsidRPr="004F5C79" w:rsidRDefault="004F5C79" w:rsidP="004F5C79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4F5C79" w:rsidRPr="004F5C79" w:rsidRDefault="004F5C79" w:rsidP="004F5C79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4F5C7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Soustavné porušování pravidel</w:t>
      </w:r>
    </w:p>
    <w:p w:rsidR="004F5C79" w:rsidRDefault="004F5C79" w:rsidP="004F5C79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EE13AD" w:rsidRDefault="004F5C79" w:rsidP="00475A78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hráč se dopouští přestupku opakováním drobných jednotlivých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přestupků ( např.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obránce opakovaně zastavuje protihráče držením) mimo slibně se rozvíjející akce</w:t>
      </w:r>
    </w:p>
    <w:p w:rsidR="00475A78" w:rsidRPr="00475A78" w:rsidRDefault="00475A78" w:rsidP="00475A78">
      <w:pPr>
        <w:pStyle w:val="Odstavecseseznamem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475A78" w:rsidRDefault="00475A78" w:rsidP="00475A78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475A7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Zdržování hry</w:t>
      </w:r>
    </w:p>
    <w:p w:rsidR="00475A78" w:rsidRDefault="00475A78" w:rsidP="00475A78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475A7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úmyslné zdržování hry v přerušené době hry (např. ležení na míči, otálení s vhazováním apod.)</w:t>
      </w:r>
    </w:p>
    <w:p w:rsidR="00475A78" w:rsidRDefault="00475A78" w:rsidP="00475A78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475A78" w:rsidRDefault="00475A78" w:rsidP="00475A78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úmyslné odnesení, odhození nebo odkopnutí míče od místa kopu nebo vhazování</w:t>
      </w:r>
    </w:p>
    <w:p w:rsidR="00475A78" w:rsidRPr="00475A78" w:rsidRDefault="00475A78" w:rsidP="00475A78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475A78" w:rsidRDefault="00475A78" w:rsidP="00475A78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postavení se před míč nebo zaujímání předepsané vzdálenosti zdlouhavým způsobem, aby bylo znemožněno soupeři rychlé provedení kopu</w:t>
      </w:r>
    </w:p>
    <w:p w:rsidR="001D2FB2" w:rsidRPr="001D2FB2" w:rsidRDefault="001D2FB2" w:rsidP="001D2FB2">
      <w:pPr>
        <w:pStyle w:val="Odstavecseseznamem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B5064B" w:rsidRPr="00B5064B" w:rsidRDefault="00D6546C" w:rsidP="00B5064B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6546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Nedodržení předepsané vzdálenosti</w:t>
      </w:r>
      <w:r w:rsidR="00B5064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</w:p>
    <w:p w:rsidR="00B5064B" w:rsidRDefault="00B5064B" w:rsidP="00B5064B">
      <w:pPr>
        <w:pStyle w:val="Odstavecseseznamem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při provádění PVK (NVK, kopu z rohu, vhazování) soupeřem</w:t>
      </w:r>
    </w:p>
    <w:p w:rsidR="00B5064B" w:rsidRDefault="00B5064B" w:rsidP="00B5064B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FD39DF" w:rsidRPr="00303472" w:rsidRDefault="00FD39DF" w:rsidP="003034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bookmarkStart w:id="0" w:name="_GoBack"/>
      <w:bookmarkEnd w:id="0"/>
    </w:p>
    <w:p w:rsidR="00B5064B" w:rsidRDefault="00B5064B" w:rsidP="00B506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64269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Příloha č. </w:t>
      </w:r>
      <w:r w:rsidR="0092214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</w:t>
      </w:r>
    </w:p>
    <w:p w:rsidR="00B5064B" w:rsidRDefault="00B5064B" w:rsidP="00B506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Příkladový popis přestupků při udělení ČK.</w:t>
      </w:r>
    </w:p>
    <w:p w:rsidR="00193B0B" w:rsidRDefault="00193B0B" w:rsidP="00193B0B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Surová hra</w:t>
      </w:r>
    </w:p>
    <w:p w:rsidR="00193B0B" w:rsidRDefault="00193B0B" w:rsidP="00193B0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Surové hry se dopustí hráč, který podle názoru rozhodčího v nepřerušené hře se na hrací ploše v souboji o míč dopustí některého z níže uvedených přestupků vůči soupeři za použití nepřiměřené síly, brutality, úmyslně, násilně nebo se záměrem ho zranit.</w:t>
      </w:r>
    </w:p>
    <w:p w:rsidR="00193B0B" w:rsidRPr="00193B0B" w:rsidRDefault="00193B0B" w:rsidP="00193B0B">
      <w:pPr>
        <w:pStyle w:val="Odstavecseseznamem"/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podražení soupeře (násilné, úmyslné) zezadu (ze strany,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ze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předu) v nepřerušené hře v souboji o míč (bez snahy či možnosti hráč míč)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193B0B" w:rsidRDefault="00193B0B" w:rsidP="00193B0B">
      <w:pPr>
        <w:pStyle w:val="Odstavecseseznamem"/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kopnutí soupeře (násilné, úmyslné) zezadu (ze strany,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ze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předu) v nepřerušené hře v souboji o míč (bez snahy či možnosti hráč míč)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193B0B" w:rsidRPr="00193B0B" w:rsidRDefault="00193B0B" w:rsidP="00193B0B">
      <w:pPr>
        <w:pStyle w:val="Odstavecseseznamem"/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prudké (násilné, úmyslné) udeření soupeře loktem v souboji o míč (bez snahy či možnosti hrát míč)</w:t>
      </w:r>
      <w:r w:rsidR="004D614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4D6142" w:rsidRDefault="004D6142" w:rsidP="004D6142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Hrubé nesportovní chování</w:t>
      </w:r>
    </w:p>
    <w:p w:rsidR="004D6142" w:rsidRDefault="004D6142" w:rsidP="004D614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4D614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Přestupku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se dopustí hráč, jehož jednání má dle názoru rozhodčího kromě nesportovního také násilný nebo zneucťující charakter, nebo hráč, který použije nepřiměřenou sílu nebo brutalitu vůči soupeři mimo boj o míč nebo v přerušené hře.</w:t>
      </w:r>
    </w:p>
    <w:p w:rsidR="004D6142" w:rsidRDefault="004D6142" w:rsidP="004D6142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kopnutí soupeře ze strany (zezadu, zepředu) do nohy (hýždě, břicha, stehna, zad apod.) v přerušené hře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4D6142" w:rsidRDefault="00634D59" w:rsidP="004D6142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udeření soupeře rukou (loktem, ramenem, prudce míčem) do hlavy (nohy, hýždě, břicha, apod.) v přerušené hře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634D59" w:rsidRDefault="0099706E" w:rsidP="004D6142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kopnutí nebo podražení soupeře (úmyslné, násilné) ze strany (zezadu, zepředu) nebo udeření soupeře (úmyslné, násilné) rukou (loktem) v nepřerušené hře mimo souboj o míč, míč vzdálen od místa přestupku „x“ metrů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99706E" w:rsidRDefault="0099706E" w:rsidP="004D6142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vytržení karty z ruky rozhodčího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99706E" w:rsidRDefault="0099706E" w:rsidP="004D6142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fyzicky napadl soupeře nebo jinou osobu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99706E" w:rsidRDefault="0099706E" w:rsidP="004D6142">
      <w:pPr>
        <w:pStyle w:val="Odstavecseseznamem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neoprávněně vstoupí na hrací plochu, aby zabránil soupeři dosažení branky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99706E" w:rsidRDefault="0099706E" w:rsidP="0099706E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Zabránění v dosažení branky nebo zmaření zjevné brankové možnosti soupeře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</w:p>
    <w:p w:rsidR="0099706E" w:rsidRDefault="0099706E" w:rsidP="0099706E">
      <w:pPr>
        <w:pStyle w:val="Odstavecseseznamem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zmařil zjevnou brankovou příležitost soupeře úmyslným hraním míče rukou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99706E" w:rsidRDefault="0099706E" w:rsidP="0099706E">
      <w:pPr>
        <w:pStyle w:val="Odstavecseseznamem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zmařil zjevnou brankovou příležitost soupeře podražením (kopnutím, strčením, držením, vražením) soupeře ze strany (zezadu) při souboji o míč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99706E" w:rsidRDefault="0099706E" w:rsidP="0099706E">
      <w:pPr>
        <w:pStyle w:val="Odstavecseseznamem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zmařil soupeři dosáhnout branky úmyslným hraním míče rukou v brankové čáře v prostoru vlastní branky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99706E" w:rsidRDefault="0099706E" w:rsidP="0099706E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99706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Pohoršující, urážlivé a ponižující výroky</w:t>
      </w:r>
    </w:p>
    <w:p w:rsidR="0099706E" w:rsidRDefault="0099706E" w:rsidP="0099706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Rozhodčí vyloučí hráče, který se dopustí takových výroků, posuňků nebo gest, jimiž podle názoru rozhodčího nějakou osobu uráží nebo ponižuje bez ohledu na to, zda se jedná o soupeře, spoluhráče či jinou osobu.</w:t>
      </w:r>
    </w:p>
    <w:p w:rsidR="0099706E" w:rsidRDefault="0099706E" w:rsidP="0099706E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kritika </w:t>
      </w:r>
      <w:r w:rsidR="00895C8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rozhodčího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v (ne) přerušené hře s hanlivým </w:t>
      </w:r>
      <w:r w:rsidR="00895C8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(urá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žlivým) výrazem (např. běž do prdele, kurva nech toho, apod.)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895C8F" w:rsidRDefault="0099706E" w:rsidP="0099706E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kritika spoluhráče, funkcionáře, diváka </w:t>
      </w:r>
      <w:r w:rsidR="00895C8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 (ne) přerušené hře s hanlivým (urážlivým) výrazem (např. běž do prdele, kurva nech toho, apod.)</w:t>
      </w:r>
      <w:r w:rsidR="00895C8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8D00CB" w:rsidRDefault="00895C8F" w:rsidP="0099706E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urážka rozhodčího v (ne) přerušené hře s hanlivým (urážlivým) výrazem (např. ty blbe jak to pískáš, kurvo nech toho, apod.)</w:t>
      </w:r>
      <w:r w:rsidR="008D00C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99706E" w:rsidRDefault="008D00CB" w:rsidP="008D00CB">
      <w:pPr>
        <w:pStyle w:val="Odstavecseseznamem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posunek k ponížení, zesměšnění rozhodčího, protihráče, funkcionáře, diváka v (ne) přerušené hře</w:t>
      </w:r>
      <w:r w:rsidR="00895C8F" w:rsidRPr="008D00C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21161C" w:rsidRDefault="0021161C" w:rsidP="0021161C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2116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livnutí na soupeře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</w:p>
    <w:p w:rsidR="0021161C" w:rsidRPr="0021161C" w:rsidRDefault="0021161C" w:rsidP="0021161C">
      <w:pPr>
        <w:pStyle w:val="Odstavecseseznamem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rozhodčí vyloučí hráče za přestupek plivnutí na soupeře (obličej, hruď, břicho, záda, apod.), rozhodčího, spoluhráče, diváka, funkcionáře v (ne) přerušené hře</w:t>
      </w:r>
    </w:p>
    <w:p w:rsidR="0021161C" w:rsidRPr="0021161C" w:rsidRDefault="0021161C" w:rsidP="002116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sectPr w:rsidR="0021161C" w:rsidRPr="0021161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293" w:rsidRDefault="00714293" w:rsidP="009263D3">
      <w:pPr>
        <w:spacing w:after="0" w:line="240" w:lineRule="auto"/>
      </w:pPr>
      <w:r>
        <w:separator/>
      </w:r>
    </w:p>
  </w:endnote>
  <w:endnote w:type="continuationSeparator" w:id="0">
    <w:p w:rsidR="00714293" w:rsidRDefault="00714293" w:rsidP="00926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0818458"/>
      <w:docPartObj>
        <w:docPartGallery w:val="Page Numbers (Bottom of Page)"/>
        <w:docPartUnique/>
      </w:docPartObj>
    </w:sdtPr>
    <w:sdtEndPr/>
    <w:sdtContent>
      <w:p w:rsidR="009263D3" w:rsidRDefault="009263D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472">
          <w:rPr>
            <w:noProof/>
          </w:rPr>
          <w:t>13</w:t>
        </w:r>
        <w:r>
          <w:fldChar w:fldCharType="end"/>
        </w:r>
      </w:p>
    </w:sdtContent>
  </w:sdt>
  <w:p w:rsidR="009263D3" w:rsidRDefault="009263D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293" w:rsidRDefault="00714293" w:rsidP="009263D3">
      <w:pPr>
        <w:spacing w:after="0" w:line="240" w:lineRule="auto"/>
      </w:pPr>
      <w:r>
        <w:separator/>
      </w:r>
    </w:p>
  </w:footnote>
  <w:footnote w:type="continuationSeparator" w:id="0">
    <w:p w:rsidR="00714293" w:rsidRDefault="00714293" w:rsidP="009263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761F9"/>
    <w:multiLevelType w:val="hybridMultilevel"/>
    <w:tmpl w:val="0DDC1AA4"/>
    <w:lvl w:ilvl="0" w:tplc="8E7828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059A8"/>
    <w:multiLevelType w:val="hybridMultilevel"/>
    <w:tmpl w:val="4C3E3D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53863"/>
    <w:multiLevelType w:val="hybridMultilevel"/>
    <w:tmpl w:val="8F589BF2"/>
    <w:lvl w:ilvl="0" w:tplc="D846B7D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9D093D"/>
    <w:multiLevelType w:val="hybridMultilevel"/>
    <w:tmpl w:val="5ECE78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00908"/>
    <w:multiLevelType w:val="hybridMultilevel"/>
    <w:tmpl w:val="4C3022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524D5"/>
    <w:multiLevelType w:val="hybridMultilevel"/>
    <w:tmpl w:val="BA1899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C282D"/>
    <w:multiLevelType w:val="hybridMultilevel"/>
    <w:tmpl w:val="0B1219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A352F"/>
    <w:multiLevelType w:val="hybridMultilevel"/>
    <w:tmpl w:val="F8D001D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BDD7C29"/>
    <w:multiLevelType w:val="hybridMultilevel"/>
    <w:tmpl w:val="E794AC3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5F3DEC"/>
    <w:multiLevelType w:val="hybridMultilevel"/>
    <w:tmpl w:val="0B307E30"/>
    <w:lvl w:ilvl="0" w:tplc="6DE098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33C39FE"/>
    <w:multiLevelType w:val="hybridMultilevel"/>
    <w:tmpl w:val="2EC258A8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AC67D0"/>
    <w:multiLevelType w:val="hybridMultilevel"/>
    <w:tmpl w:val="1DFCCA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B7859"/>
    <w:multiLevelType w:val="hybridMultilevel"/>
    <w:tmpl w:val="7424FF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127F0"/>
    <w:multiLevelType w:val="hybridMultilevel"/>
    <w:tmpl w:val="F84C34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7E677A"/>
    <w:multiLevelType w:val="hybridMultilevel"/>
    <w:tmpl w:val="4F0CDD48"/>
    <w:lvl w:ilvl="0" w:tplc="F04AE2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B3F52"/>
    <w:multiLevelType w:val="hybridMultilevel"/>
    <w:tmpl w:val="A3A475E6"/>
    <w:lvl w:ilvl="0" w:tplc="D17E671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476B5"/>
    <w:multiLevelType w:val="hybridMultilevel"/>
    <w:tmpl w:val="2A4E3E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C181E"/>
    <w:multiLevelType w:val="hybridMultilevel"/>
    <w:tmpl w:val="B5645B38"/>
    <w:lvl w:ilvl="0" w:tplc="3B243D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B0073"/>
    <w:multiLevelType w:val="hybridMultilevel"/>
    <w:tmpl w:val="5C164E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C7EEA"/>
    <w:multiLevelType w:val="hybridMultilevel"/>
    <w:tmpl w:val="FE56E544"/>
    <w:lvl w:ilvl="0" w:tplc="4858E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4D30A3"/>
    <w:multiLevelType w:val="hybridMultilevel"/>
    <w:tmpl w:val="7F1CDF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CE165F"/>
    <w:multiLevelType w:val="hybridMultilevel"/>
    <w:tmpl w:val="DBCCAB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5F45E1"/>
    <w:multiLevelType w:val="hybridMultilevel"/>
    <w:tmpl w:val="01EAD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56754E"/>
    <w:multiLevelType w:val="hybridMultilevel"/>
    <w:tmpl w:val="4C5608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B043B"/>
    <w:multiLevelType w:val="hybridMultilevel"/>
    <w:tmpl w:val="33408B86"/>
    <w:lvl w:ilvl="0" w:tplc="32F669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C1BBC"/>
    <w:multiLevelType w:val="hybridMultilevel"/>
    <w:tmpl w:val="87AA25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0"/>
  </w:num>
  <w:num w:numId="4">
    <w:abstractNumId w:val="17"/>
  </w:num>
  <w:num w:numId="5">
    <w:abstractNumId w:val="9"/>
  </w:num>
  <w:num w:numId="6">
    <w:abstractNumId w:val="11"/>
  </w:num>
  <w:num w:numId="7">
    <w:abstractNumId w:val="4"/>
  </w:num>
  <w:num w:numId="8">
    <w:abstractNumId w:val="2"/>
  </w:num>
  <w:num w:numId="9">
    <w:abstractNumId w:val="16"/>
  </w:num>
  <w:num w:numId="10">
    <w:abstractNumId w:val="3"/>
  </w:num>
  <w:num w:numId="11">
    <w:abstractNumId w:val="5"/>
  </w:num>
  <w:num w:numId="12">
    <w:abstractNumId w:val="1"/>
  </w:num>
  <w:num w:numId="13">
    <w:abstractNumId w:val="7"/>
  </w:num>
  <w:num w:numId="14">
    <w:abstractNumId w:val="10"/>
  </w:num>
  <w:num w:numId="15">
    <w:abstractNumId w:val="8"/>
  </w:num>
  <w:num w:numId="16">
    <w:abstractNumId w:val="24"/>
  </w:num>
  <w:num w:numId="17">
    <w:abstractNumId w:val="6"/>
  </w:num>
  <w:num w:numId="18">
    <w:abstractNumId w:val="14"/>
  </w:num>
  <w:num w:numId="19">
    <w:abstractNumId w:val="20"/>
  </w:num>
  <w:num w:numId="20">
    <w:abstractNumId w:val="25"/>
  </w:num>
  <w:num w:numId="21">
    <w:abstractNumId w:val="13"/>
  </w:num>
  <w:num w:numId="22">
    <w:abstractNumId w:val="22"/>
  </w:num>
  <w:num w:numId="23">
    <w:abstractNumId w:val="12"/>
  </w:num>
  <w:num w:numId="24">
    <w:abstractNumId w:val="21"/>
  </w:num>
  <w:num w:numId="25">
    <w:abstractNumId w:val="23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3A"/>
    <w:rsid w:val="00015410"/>
    <w:rsid w:val="00023BA3"/>
    <w:rsid w:val="00113412"/>
    <w:rsid w:val="0015693A"/>
    <w:rsid w:val="00187BCF"/>
    <w:rsid w:val="00193B0B"/>
    <w:rsid w:val="001B4C6C"/>
    <w:rsid w:val="001D2FB2"/>
    <w:rsid w:val="001F2FAE"/>
    <w:rsid w:val="00206E85"/>
    <w:rsid w:val="0021161C"/>
    <w:rsid w:val="002D41DA"/>
    <w:rsid w:val="002D61A9"/>
    <w:rsid w:val="002E1F03"/>
    <w:rsid w:val="002E44B6"/>
    <w:rsid w:val="00303472"/>
    <w:rsid w:val="0034733C"/>
    <w:rsid w:val="00350163"/>
    <w:rsid w:val="0036634C"/>
    <w:rsid w:val="00385BE3"/>
    <w:rsid w:val="003C49C9"/>
    <w:rsid w:val="003F072C"/>
    <w:rsid w:val="003F784E"/>
    <w:rsid w:val="00404B41"/>
    <w:rsid w:val="004213BD"/>
    <w:rsid w:val="004462B0"/>
    <w:rsid w:val="00475A78"/>
    <w:rsid w:val="004833B4"/>
    <w:rsid w:val="004D2A38"/>
    <w:rsid w:val="004D6142"/>
    <w:rsid w:val="004F5C79"/>
    <w:rsid w:val="005428E9"/>
    <w:rsid w:val="00544DA4"/>
    <w:rsid w:val="00562079"/>
    <w:rsid w:val="00571A1E"/>
    <w:rsid w:val="005B15B7"/>
    <w:rsid w:val="005D3B6A"/>
    <w:rsid w:val="005F107C"/>
    <w:rsid w:val="00626B2D"/>
    <w:rsid w:val="00634D59"/>
    <w:rsid w:val="00642697"/>
    <w:rsid w:val="006D251F"/>
    <w:rsid w:val="006D7791"/>
    <w:rsid w:val="006E343C"/>
    <w:rsid w:val="007060D3"/>
    <w:rsid w:val="00714293"/>
    <w:rsid w:val="007833D4"/>
    <w:rsid w:val="00787E47"/>
    <w:rsid w:val="00827732"/>
    <w:rsid w:val="00867056"/>
    <w:rsid w:val="00894329"/>
    <w:rsid w:val="00895C8F"/>
    <w:rsid w:val="008D00CB"/>
    <w:rsid w:val="00922141"/>
    <w:rsid w:val="009263D3"/>
    <w:rsid w:val="009651E0"/>
    <w:rsid w:val="0099706E"/>
    <w:rsid w:val="009D134B"/>
    <w:rsid w:val="009D2BA8"/>
    <w:rsid w:val="009D7BC2"/>
    <w:rsid w:val="00AA7C1C"/>
    <w:rsid w:val="00AD5A2B"/>
    <w:rsid w:val="00B16FA9"/>
    <w:rsid w:val="00B3766A"/>
    <w:rsid w:val="00B5064B"/>
    <w:rsid w:val="00C7188A"/>
    <w:rsid w:val="00C76033"/>
    <w:rsid w:val="00CA73FD"/>
    <w:rsid w:val="00CB3F2B"/>
    <w:rsid w:val="00CD4A9A"/>
    <w:rsid w:val="00CE4243"/>
    <w:rsid w:val="00CE4D64"/>
    <w:rsid w:val="00CF551B"/>
    <w:rsid w:val="00D23ADA"/>
    <w:rsid w:val="00D3033D"/>
    <w:rsid w:val="00D6546C"/>
    <w:rsid w:val="00E739DC"/>
    <w:rsid w:val="00E979DC"/>
    <w:rsid w:val="00EC5D9E"/>
    <w:rsid w:val="00EE13AD"/>
    <w:rsid w:val="00F95ECD"/>
    <w:rsid w:val="00FA1D73"/>
    <w:rsid w:val="00FD39DF"/>
    <w:rsid w:val="00FD4393"/>
    <w:rsid w:val="00FE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BB19B-7664-4D12-8189-75CB880F8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569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693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56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A7C1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26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63D3"/>
  </w:style>
  <w:style w:type="paragraph" w:styleId="Zpat">
    <w:name w:val="footer"/>
    <w:basedOn w:val="Normln"/>
    <w:link w:val="ZpatChar"/>
    <w:uiPriority w:val="99"/>
    <w:unhideWhenUsed/>
    <w:rsid w:val="00926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63D3"/>
  </w:style>
  <w:style w:type="paragraph" w:styleId="Textbubliny">
    <w:name w:val="Balloon Text"/>
    <w:basedOn w:val="Normln"/>
    <w:link w:val="TextbublinyChar"/>
    <w:uiPriority w:val="99"/>
    <w:semiHidden/>
    <w:unhideWhenUsed/>
    <w:rsid w:val="003C4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49C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979D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79D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79D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79D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79DC"/>
    <w:rPr>
      <w:b/>
      <w:bCs/>
      <w:sz w:val="20"/>
      <w:szCs w:val="20"/>
    </w:rPr>
  </w:style>
  <w:style w:type="paragraph" w:customStyle="1" w:styleId="Default">
    <w:name w:val="Default"/>
    <w:rsid w:val="00F95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1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7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2912</Words>
  <Characters>17187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O2</Company>
  <LinksUpToDate>false</LinksUpToDate>
  <CharactersWithSpaces>20059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Trnka Lukáš</dc:creator>
  <cp:lastModifiedBy>Trnka Lukáš</cp:lastModifiedBy>
  <cp:revision>6</cp:revision>
  <dcterms:created xsi:type="dcterms:W3CDTF">2017-02-21T10:07:00Z</dcterms:created>
  <dcterms:modified xsi:type="dcterms:W3CDTF">2017-10-12T09:06:00Z</dcterms:modified>
</cp:coreProperties>
</file>